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169DF" w14:textId="0BC66964" w:rsidR="00E403B7" w:rsidRDefault="002877BD" w:rsidP="002877BD">
      <w:hyperlink r:id="rId4" w:history="1">
        <w:r w:rsidRPr="004E23EA">
          <w:rPr>
            <w:rStyle w:val="Collegamentoipertestuale"/>
          </w:rPr>
          <w:t>https://dati.anticorruzione.it/superset/dashboard/appalti/?native_filters_key=p8OVHoMOP6_BqbITXUm-pi6p7xVi_kbyPDxWaq_4PdbWm7BMjtK6Lbai3iNQYC2D</w:t>
        </w:r>
      </w:hyperlink>
    </w:p>
    <w:p w14:paraId="60CA348F" w14:textId="77777777" w:rsidR="002877BD" w:rsidRPr="002877BD" w:rsidRDefault="002877BD" w:rsidP="002877BD"/>
    <w:sectPr w:rsidR="002877BD" w:rsidRPr="002877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636"/>
    <w:rsid w:val="002877BD"/>
    <w:rsid w:val="00A67636"/>
    <w:rsid w:val="00AD547E"/>
    <w:rsid w:val="00E3765F"/>
    <w:rsid w:val="00E4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FE25A"/>
  <w15:chartTrackingRefBased/>
  <w15:docId w15:val="{F1C9A3D1-E01B-4531-9C37-635C0774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676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676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676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676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676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76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676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676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676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676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676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676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6763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6763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6763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6763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6763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6763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676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676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676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676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676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6763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6763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6763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676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6763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67636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2877BD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87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dashboard/appalti/?native_filters_key=p8OVHoMOP6_BqbITXUm-pi6p7xVi_kbyPDxWaq_4PdbWm7BMjtK6Lbai3iNQYC2D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CASULA</dc:creator>
  <cp:keywords/>
  <dc:description/>
  <cp:lastModifiedBy>BARBARA CASULA</cp:lastModifiedBy>
  <cp:revision>2</cp:revision>
  <dcterms:created xsi:type="dcterms:W3CDTF">2025-01-07T07:38:00Z</dcterms:created>
  <dcterms:modified xsi:type="dcterms:W3CDTF">2025-01-07T07:38:00Z</dcterms:modified>
</cp:coreProperties>
</file>