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A14B" w14:textId="77777777" w:rsidR="00110B35" w:rsidRPr="000B5BE5" w:rsidRDefault="00110B35" w:rsidP="00110B35">
      <w:pPr>
        <w:spacing w:after="0"/>
        <w:jc w:val="center"/>
        <w:rPr>
          <w:rFonts w:ascii="Times New Roman" w:hAnsi="Times New Roman" w:cs="Times New Roman"/>
          <w:color w:val="000008"/>
          <w:sz w:val="32"/>
          <w:szCs w:val="32"/>
        </w:rPr>
      </w:pPr>
      <w:r w:rsidRPr="000B5BE5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9264" behindDoc="0" locked="0" layoutInCell="1" allowOverlap="1" wp14:anchorId="586915B1" wp14:editId="5271FBF8">
            <wp:simplePos x="0" y="0"/>
            <wp:positionH relativeFrom="page">
              <wp:posOffset>3557905</wp:posOffset>
            </wp:positionH>
            <wp:positionV relativeFrom="paragraph">
              <wp:posOffset>0</wp:posOffset>
            </wp:positionV>
            <wp:extent cx="515888" cy="569309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88" cy="569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B5BE5">
        <w:rPr>
          <w:rFonts w:ascii="Times New Roman" w:hAnsi="Times New Roman" w:cs="Times New Roman"/>
          <w:color w:val="000008"/>
          <w:sz w:val="32"/>
          <w:szCs w:val="32"/>
        </w:rPr>
        <w:t>Ministero dell’</w:t>
      </w:r>
      <w:r w:rsidR="007924D3" w:rsidRPr="000B5BE5">
        <w:rPr>
          <w:rFonts w:ascii="Times New Roman" w:hAnsi="Times New Roman" w:cs="Times New Roman"/>
          <w:color w:val="000008"/>
          <w:sz w:val="32"/>
          <w:szCs w:val="32"/>
        </w:rPr>
        <w:t>i</w:t>
      </w:r>
      <w:r w:rsidRPr="000B5BE5">
        <w:rPr>
          <w:rFonts w:ascii="Times New Roman" w:hAnsi="Times New Roman" w:cs="Times New Roman"/>
          <w:color w:val="000008"/>
          <w:sz w:val="32"/>
          <w:szCs w:val="32"/>
        </w:rPr>
        <w:t>struzione</w:t>
      </w:r>
      <w:r w:rsidR="007924D3" w:rsidRPr="000B5BE5">
        <w:rPr>
          <w:rFonts w:ascii="Times New Roman" w:hAnsi="Times New Roman" w:cs="Times New Roman"/>
          <w:color w:val="000008"/>
          <w:sz w:val="32"/>
          <w:szCs w:val="32"/>
        </w:rPr>
        <w:t xml:space="preserve"> e del merito</w:t>
      </w:r>
    </w:p>
    <w:p w14:paraId="213D76F1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color w:val="000008"/>
          <w:sz w:val="26"/>
          <w:szCs w:val="26"/>
          <w:lang w:eastAsia="it-IT" w:bidi="it-IT"/>
        </w:rPr>
      </w:pPr>
      <w:r w:rsidRPr="000B5BE5">
        <w:rPr>
          <w:rFonts w:ascii="Times New Roman" w:eastAsia="Times New Roman" w:hAnsi="Times New Roman" w:cs="Times New Roman"/>
          <w:color w:val="000008"/>
          <w:sz w:val="26"/>
          <w:szCs w:val="26"/>
          <w:lang w:eastAsia="it-IT" w:bidi="it-IT"/>
        </w:rPr>
        <w:t xml:space="preserve">Ufficio Scolastico Regionale per la Campania </w:t>
      </w:r>
    </w:p>
    <w:p w14:paraId="4E08B3F9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ind w:right="113"/>
        <w:jc w:val="center"/>
        <w:outlineLvl w:val="0"/>
        <w:rPr>
          <w:rFonts w:ascii="Times New Roman" w:eastAsia="Times New Roman" w:hAnsi="Times New Roman" w:cs="Times New Roman"/>
          <w:color w:val="000008"/>
          <w:sz w:val="26"/>
          <w:szCs w:val="26"/>
          <w:lang w:eastAsia="it-IT" w:bidi="it-IT"/>
        </w:rPr>
      </w:pPr>
      <w:r w:rsidRPr="000B5BE5">
        <w:rPr>
          <w:rFonts w:ascii="Times New Roman" w:eastAsia="Times New Roman" w:hAnsi="Times New Roman" w:cs="Times New Roman"/>
          <w:color w:val="000008"/>
          <w:sz w:val="26"/>
          <w:szCs w:val="26"/>
          <w:lang w:eastAsia="it-IT" w:bidi="it-IT"/>
        </w:rPr>
        <w:t>Direzione Generale - Ufficio IV</w:t>
      </w:r>
    </w:p>
    <w:p w14:paraId="3EED28AE" w14:textId="77777777" w:rsidR="00110B35" w:rsidRPr="00110B35" w:rsidRDefault="00110B35" w:rsidP="00110B35">
      <w:pPr>
        <w:widowControl w:val="0"/>
        <w:autoSpaceDE w:val="0"/>
        <w:autoSpaceDN w:val="0"/>
        <w:spacing w:after="0" w:line="240" w:lineRule="auto"/>
        <w:ind w:right="113"/>
        <w:jc w:val="center"/>
        <w:outlineLvl w:val="0"/>
        <w:rPr>
          <w:rFonts w:eastAsia="Times New Roman" w:cstheme="minorHAnsi"/>
          <w:color w:val="000008"/>
          <w:sz w:val="26"/>
          <w:szCs w:val="26"/>
          <w:lang w:eastAsia="it-IT" w:bidi="it-IT"/>
        </w:rPr>
      </w:pPr>
    </w:p>
    <w:p w14:paraId="2B3E7128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ind w:left="1243" w:right="124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SCHEDA DI CANDIDATURA</w:t>
      </w:r>
    </w:p>
    <w:p w14:paraId="1587CC1F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ind w:left="1243" w:right="124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</w:p>
    <w:p w14:paraId="15AE8AC5" w14:textId="568E2CB8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ind w:left="1134" w:right="112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 xml:space="preserve">Avviso pubblico </w:t>
      </w:r>
      <w:r w:rsidRPr="000B5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 w:bidi="it-IT"/>
        </w:rPr>
        <w:t xml:space="preserve">per l’individuazione delle scuole polo regionali per il conferimento degli incarichi e l’erogazione delle remunerazioni agli osservatori esterni </w:t>
      </w:r>
      <w:r w:rsidR="003D6509" w:rsidRPr="000B5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 w:bidi="it-IT"/>
        </w:rPr>
        <w:t>INVALSI</w:t>
      </w:r>
      <w:r w:rsidR="00AF66D8" w:rsidRPr="000B5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 w:bidi="it-IT"/>
        </w:rPr>
        <w:t xml:space="preserve"> </w:t>
      </w:r>
      <w:r w:rsidRPr="000B5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 w:bidi="it-IT"/>
        </w:rPr>
        <w:t>– a. s. 202</w:t>
      </w:r>
      <w:r w:rsidR="006B179E" w:rsidRPr="000B5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 w:bidi="it-IT"/>
        </w:rPr>
        <w:t>4</w:t>
      </w:r>
      <w:r w:rsidRPr="000B5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 w:bidi="it-IT"/>
        </w:rPr>
        <w:t>/202</w:t>
      </w:r>
      <w:r w:rsidR="006B179E" w:rsidRPr="000B5B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 w:bidi="it-IT"/>
        </w:rPr>
        <w:t>5</w:t>
      </w:r>
    </w:p>
    <w:p w14:paraId="640E624F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ind w:left="1243" w:right="124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</w:p>
    <w:p w14:paraId="16DE5A20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ind w:left="1243" w:right="124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DATI ISTITUZIONE SCOLASTICA</w:t>
      </w:r>
    </w:p>
    <w:p w14:paraId="6B3446E7" w14:textId="77777777" w:rsidR="00110B35" w:rsidRPr="000B5BE5" w:rsidRDefault="00110B35" w:rsidP="00110B35">
      <w:pPr>
        <w:rPr>
          <w:rFonts w:ascii="Times New Roman" w:hAnsi="Times New Roman" w:cs="Times New Roman"/>
          <w:sz w:val="24"/>
          <w:szCs w:val="24"/>
          <w:lang w:eastAsia="it-IT" w:bidi="it-IT"/>
        </w:rPr>
      </w:pPr>
    </w:p>
    <w:tbl>
      <w:tblPr>
        <w:tblStyle w:val="TableNormal"/>
        <w:tblW w:w="99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6741"/>
      </w:tblGrid>
      <w:tr w:rsidR="00110B35" w:rsidRPr="000B5BE5" w14:paraId="24BE8BFC" w14:textId="77777777" w:rsidTr="00E0107B">
        <w:trPr>
          <w:trHeight w:val="758"/>
        </w:trPr>
        <w:tc>
          <w:tcPr>
            <w:tcW w:w="3247" w:type="dxa"/>
          </w:tcPr>
          <w:p w14:paraId="4F90FE7C" w14:textId="77777777" w:rsidR="00110B35" w:rsidRPr="000B5BE5" w:rsidRDefault="00110B35" w:rsidP="00110B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CODICE MECCANOGRAFICO</w:t>
            </w:r>
          </w:p>
        </w:tc>
        <w:tc>
          <w:tcPr>
            <w:tcW w:w="6741" w:type="dxa"/>
          </w:tcPr>
          <w:p w14:paraId="087FAA8D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10B35" w:rsidRPr="000B5BE5" w14:paraId="358A381A" w14:textId="77777777" w:rsidTr="00E0107B">
        <w:trPr>
          <w:trHeight w:val="760"/>
        </w:trPr>
        <w:tc>
          <w:tcPr>
            <w:tcW w:w="3247" w:type="dxa"/>
          </w:tcPr>
          <w:p w14:paraId="3D0D1531" w14:textId="77777777" w:rsidR="00110B35" w:rsidRPr="000B5BE5" w:rsidRDefault="00110B35" w:rsidP="00110B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DENOMINAZIONE ISTITUTO</w:t>
            </w:r>
          </w:p>
        </w:tc>
        <w:tc>
          <w:tcPr>
            <w:tcW w:w="6741" w:type="dxa"/>
          </w:tcPr>
          <w:p w14:paraId="39F2E00D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10B35" w:rsidRPr="000B5BE5" w14:paraId="4B48D9A3" w14:textId="77777777" w:rsidTr="00E0107B">
        <w:trPr>
          <w:trHeight w:val="758"/>
        </w:trPr>
        <w:tc>
          <w:tcPr>
            <w:tcW w:w="3247" w:type="dxa"/>
          </w:tcPr>
          <w:p w14:paraId="12970E12" w14:textId="77777777" w:rsidR="00110B35" w:rsidRPr="000B5BE5" w:rsidRDefault="00110B35" w:rsidP="00110B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INDIRIZZO</w:t>
            </w:r>
          </w:p>
        </w:tc>
        <w:tc>
          <w:tcPr>
            <w:tcW w:w="6741" w:type="dxa"/>
          </w:tcPr>
          <w:p w14:paraId="48038D19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10B35" w:rsidRPr="000B5BE5" w14:paraId="61744B60" w14:textId="77777777" w:rsidTr="00E0107B">
        <w:trPr>
          <w:trHeight w:val="758"/>
        </w:trPr>
        <w:tc>
          <w:tcPr>
            <w:tcW w:w="3247" w:type="dxa"/>
          </w:tcPr>
          <w:p w14:paraId="44D22F16" w14:textId="77777777" w:rsidR="00110B35" w:rsidRPr="000B5BE5" w:rsidRDefault="00110B35" w:rsidP="00110B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it-IT"/>
              </w:rPr>
              <w:t>TELEFONO</w:t>
            </w:r>
          </w:p>
          <w:p w14:paraId="4E6535E9" w14:textId="76CAC73A" w:rsidR="003D6509" w:rsidRPr="000B5BE5" w:rsidRDefault="003D6509" w:rsidP="003D6509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it-IT"/>
              </w:rPr>
            </w:pPr>
          </w:p>
        </w:tc>
        <w:tc>
          <w:tcPr>
            <w:tcW w:w="6741" w:type="dxa"/>
          </w:tcPr>
          <w:p w14:paraId="1BD1FA19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 w:bidi="it-IT"/>
              </w:rPr>
            </w:pPr>
          </w:p>
        </w:tc>
      </w:tr>
      <w:tr w:rsidR="00110B35" w:rsidRPr="000B5BE5" w14:paraId="74FFCCD8" w14:textId="77777777" w:rsidTr="00E0107B">
        <w:trPr>
          <w:trHeight w:val="760"/>
        </w:trPr>
        <w:tc>
          <w:tcPr>
            <w:tcW w:w="3247" w:type="dxa"/>
          </w:tcPr>
          <w:p w14:paraId="457C87DA" w14:textId="77777777" w:rsidR="00110B35" w:rsidRPr="000B5BE5" w:rsidRDefault="00110B35" w:rsidP="00110B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E-MAIL</w:t>
            </w:r>
          </w:p>
        </w:tc>
        <w:tc>
          <w:tcPr>
            <w:tcW w:w="6741" w:type="dxa"/>
          </w:tcPr>
          <w:p w14:paraId="55749833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10B35" w:rsidRPr="000B5BE5" w14:paraId="7A92F801" w14:textId="77777777" w:rsidTr="00E0107B">
        <w:trPr>
          <w:trHeight w:val="758"/>
        </w:trPr>
        <w:tc>
          <w:tcPr>
            <w:tcW w:w="3247" w:type="dxa"/>
          </w:tcPr>
          <w:p w14:paraId="14625F07" w14:textId="77777777" w:rsidR="00110B35" w:rsidRPr="000B5BE5" w:rsidRDefault="00110B35" w:rsidP="00110B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DIRIGENTE SCOLASTICO</w:t>
            </w:r>
          </w:p>
        </w:tc>
        <w:tc>
          <w:tcPr>
            <w:tcW w:w="6741" w:type="dxa"/>
          </w:tcPr>
          <w:p w14:paraId="1CE43A08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10B35" w:rsidRPr="000B5BE5" w14:paraId="4D63F472" w14:textId="77777777" w:rsidTr="00E0107B">
        <w:trPr>
          <w:trHeight w:val="760"/>
        </w:trPr>
        <w:tc>
          <w:tcPr>
            <w:tcW w:w="3247" w:type="dxa"/>
          </w:tcPr>
          <w:p w14:paraId="734139EB" w14:textId="77777777" w:rsidR="00110B35" w:rsidRPr="000B5BE5" w:rsidRDefault="00110B35" w:rsidP="00110B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CODICE FISCALE ISTITUTO</w:t>
            </w:r>
          </w:p>
        </w:tc>
        <w:tc>
          <w:tcPr>
            <w:tcW w:w="6741" w:type="dxa"/>
          </w:tcPr>
          <w:p w14:paraId="2857DA71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10B35" w:rsidRPr="000B5BE5" w14:paraId="7D5D851B" w14:textId="77777777" w:rsidTr="00E0107B">
        <w:trPr>
          <w:trHeight w:val="918"/>
        </w:trPr>
        <w:tc>
          <w:tcPr>
            <w:tcW w:w="3247" w:type="dxa"/>
          </w:tcPr>
          <w:p w14:paraId="0EA599A0" w14:textId="77777777" w:rsidR="00110B35" w:rsidRPr="000B5BE5" w:rsidRDefault="00110B35" w:rsidP="00110B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 w:bidi="it-IT"/>
              </w:rPr>
              <w:t>CONTO CORRENTE BANCARIO INTESTATO ALL'ISTITUTO SCOLASTICO</w:t>
            </w:r>
          </w:p>
          <w:p w14:paraId="02034B4C" w14:textId="77777777" w:rsidR="00110B35" w:rsidRPr="000B5BE5" w:rsidRDefault="00110B35" w:rsidP="00110B35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(IBAN, banca, agenzia, indirizzo)</w:t>
            </w:r>
          </w:p>
        </w:tc>
        <w:tc>
          <w:tcPr>
            <w:tcW w:w="6741" w:type="dxa"/>
          </w:tcPr>
          <w:p w14:paraId="536C509D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</w:tbl>
    <w:p w14:paraId="07C84723" w14:textId="77777777" w:rsidR="00110B35" w:rsidRPr="000B5BE5" w:rsidRDefault="00110B35" w:rsidP="00110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DB39A" w14:textId="77777777" w:rsidR="00110B35" w:rsidRPr="000B5BE5" w:rsidRDefault="00110B35" w:rsidP="00110B35">
      <w:pPr>
        <w:tabs>
          <w:tab w:val="left" w:pos="1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BE5">
        <w:rPr>
          <w:rFonts w:ascii="Times New Roman" w:hAnsi="Times New Roman" w:cs="Times New Roman"/>
          <w:b/>
          <w:sz w:val="24"/>
          <w:szCs w:val="24"/>
        </w:rPr>
        <w:t>Indicare la/e provincia/e per la/e quali si esprime la candidatura</w:t>
      </w:r>
    </w:p>
    <w:p w14:paraId="0ABFE308" w14:textId="77777777" w:rsidR="00110B35" w:rsidRPr="000B5BE5" w:rsidRDefault="00110B35" w:rsidP="00110B3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BE5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(è possibile indicare una sola preferenza)</w:t>
      </w:r>
    </w:p>
    <w:p w14:paraId="7E755357" w14:textId="77777777" w:rsidR="00110B35" w:rsidRPr="000B5BE5" w:rsidRDefault="00110B35" w:rsidP="00110B35">
      <w:pPr>
        <w:widowControl w:val="0"/>
        <w:numPr>
          <w:ilvl w:val="0"/>
          <w:numId w:val="2"/>
        </w:numPr>
        <w:tabs>
          <w:tab w:val="left" w:pos="96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 xml:space="preserve">Scuola polo per le province di </w:t>
      </w:r>
      <w:r w:rsidRPr="000B5BE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it-IT" w:bidi="it-IT"/>
        </w:rPr>
        <w:t xml:space="preserve">Avellino, </w:t>
      </w: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Benevento</w:t>
      </w:r>
      <w:r w:rsidRPr="000B5BE5"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  <w:lang w:eastAsia="it-IT" w:bidi="it-IT"/>
        </w:rPr>
        <w:t xml:space="preserve"> </w:t>
      </w: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e</w:t>
      </w:r>
      <w:r w:rsidRPr="000B5BE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it-IT" w:bidi="it-IT"/>
        </w:rPr>
        <w:t xml:space="preserve"> </w:t>
      </w: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Caserta</w:t>
      </w:r>
    </w:p>
    <w:p w14:paraId="760B1B9A" w14:textId="77777777" w:rsidR="00110B35" w:rsidRPr="000B5BE5" w:rsidRDefault="00110B35" w:rsidP="00110B35">
      <w:pPr>
        <w:widowControl w:val="0"/>
        <w:numPr>
          <w:ilvl w:val="0"/>
          <w:numId w:val="2"/>
        </w:numPr>
        <w:tabs>
          <w:tab w:val="left" w:pos="96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Scuola polo per la provincia</w:t>
      </w:r>
      <w:r w:rsidRPr="000B5BE5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it-IT" w:bidi="it-IT"/>
        </w:rPr>
        <w:t xml:space="preserve"> </w:t>
      </w: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di</w:t>
      </w:r>
      <w:r w:rsidRPr="000B5BE5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eastAsia="it-IT" w:bidi="it-IT"/>
        </w:rPr>
        <w:t xml:space="preserve"> </w:t>
      </w: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Napoli</w:t>
      </w:r>
    </w:p>
    <w:p w14:paraId="232ECB79" w14:textId="77777777" w:rsidR="00110B35" w:rsidRPr="000B5BE5" w:rsidRDefault="00110B35" w:rsidP="00110B35">
      <w:pPr>
        <w:widowControl w:val="0"/>
        <w:numPr>
          <w:ilvl w:val="0"/>
          <w:numId w:val="2"/>
        </w:numPr>
        <w:tabs>
          <w:tab w:val="left" w:pos="964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Scuola polo per la provincia</w:t>
      </w:r>
      <w:r w:rsidRPr="000B5BE5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  <w:lang w:eastAsia="it-IT" w:bidi="it-IT"/>
        </w:rPr>
        <w:t xml:space="preserve"> </w:t>
      </w: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di</w:t>
      </w:r>
      <w:r w:rsidRPr="000B5BE5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it-IT" w:bidi="it-IT"/>
        </w:rPr>
        <w:t xml:space="preserve"> </w:t>
      </w:r>
      <w:r w:rsidRPr="000B5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 w:bidi="it-IT"/>
        </w:rPr>
        <w:t>Salerno</w:t>
      </w:r>
    </w:p>
    <w:p w14:paraId="5540A36B" w14:textId="77777777" w:rsidR="00110B35" w:rsidRPr="000B5BE5" w:rsidRDefault="00110B35" w:rsidP="00110B35">
      <w:pPr>
        <w:spacing w:before="91"/>
        <w:ind w:right="1128"/>
        <w:jc w:val="right"/>
        <w:rPr>
          <w:rFonts w:ascii="Times New Roman" w:hAnsi="Times New Roman" w:cs="Times New Roman"/>
          <w:sz w:val="24"/>
          <w:szCs w:val="24"/>
        </w:rPr>
      </w:pPr>
    </w:p>
    <w:p w14:paraId="2BCA1E22" w14:textId="77777777" w:rsidR="00110B35" w:rsidRPr="000B5BE5" w:rsidRDefault="00110B35" w:rsidP="00110B35">
      <w:pPr>
        <w:jc w:val="right"/>
        <w:rPr>
          <w:rFonts w:ascii="Times New Roman" w:hAnsi="Times New Roman" w:cs="Times New Roman"/>
          <w:sz w:val="24"/>
          <w:szCs w:val="24"/>
        </w:rPr>
        <w:sectPr w:rsidR="00110B35" w:rsidRPr="000B5BE5" w:rsidSect="00431870">
          <w:footerReference w:type="default" r:id="rId8"/>
          <w:pgSz w:w="11900" w:h="16840"/>
          <w:pgMar w:top="1418" w:right="1418" w:bottom="1134" w:left="1418" w:header="720" w:footer="720" w:gutter="0"/>
          <w:cols w:space="720"/>
          <w:docGrid w:linePitch="299"/>
        </w:sectPr>
      </w:pPr>
    </w:p>
    <w:p w14:paraId="03F2C52A" w14:textId="77777777" w:rsidR="00110B35" w:rsidRPr="000B5BE5" w:rsidRDefault="00110B35" w:rsidP="00110B35">
      <w:pPr>
        <w:widowControl w:val="0"/>
        <w:numPr>
          <w:ilvl w:val="0"/>
          <w:numId w:val="1"/>
        </w:numPr>
        <w:tabs>
          <w:tab w:val="left" w:pos="1465"/>
        </w:tabs>
        <w:autoSpaceDE w:val="0"/>
        <w:autoSpaceDN w:val="0"/>
        <w:spacing w:before="68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0B5BE5">
        <w:rPr>
          <w:rFonts w:ascii="Times New Roman" w:eastAsiaTheme="majorEastAsia" w:hAnsi="Times New Roman" w:cs="Times New Roman"/>
          <w:b/>
          <w:color w:val="000000" w:themeColor="text1"/>
          <w:spacing w:val="-3"/>
          <w:sz w:val="24"/>
          <w:szCs w:val="24"/>
        </w:rPr>
        <w:lastRenderedPageBreak/>
        <w:t>ATTIVITÀ</w:t>
      </w:r>
    </w:p>
    <w:p w14:paraId="13828253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ind w:left="49" w:hanging="49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10CE681F" w14:textId="77777777" w:rsidR="00110B35" w:rsidRPr="000B5BE5" w:rsidRDefault="00110B35" w:rsidP="00110B35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Descrizione dettagliata delle attività necessarie per la gestione della procedura di competenza della scuola polo e delle modalità che si intendono utilizzare nelle operazioni di conferimento degli incarichi di osservatore esterno delle rilevazioni nazionali (ad es. numero risorse umane da adibire, tempistica, strumenti, gestione contabile e amministrativa,</w:t>
      </w:r>
      <w:r w:rsidRPr="000B5BE5">
        <w:rPr>
          <w:rFonts w:ascii="Times New Roman" w:eastAsia="Times New Roman" w:hAnsi="Times New Roman" w:cs="Times New Roman"/>
          <w:spacing w:val="-3"/>
          <w:sz w:val="24"/>
          <w:szCs w:val="24"/>
          <w:lang w:eastAsia="it-IT" w:bidi="it-IT"/>
        </w:rPr>
        <w:t xml:space="preserve"> </w:t>
      </w: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ecc.):</w:t>
      </w:r>
    </w:p>
    <w:p w14:paraId="597D290E" w14:textId="77777777" w:rsidR="00110B35" w:rsidRPr="000B5BE5" w:rsidRDefault="00110B35" w:rsidP="00110B35">
      <w:pPr>
        <w:widowControl w:val="0"/>
        <w:autoSpaceDE w:val="0"/>
        <w:autoSpaceDN w:val="0"/>
        <w:spacing w:before="4" w:after="0" w:line="240" w:lineRule="auto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14:paraId="319CD5FA" w14:textId="77777777" w:rsidR="00110B35" w:rsidRPr="000B5BE5" w:rsidRDefault="00110B35" w:rsidP="00110B35">
      <w:pPr>
        <w:widowControl w:val="0"/>
        <w:autoSpaceDE w:val="0"/>
        <w:autoSpaceDN w:val="0"/>
        <w:spacing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–----------------------------------------------------------------------------------------------------------------------</w:t>
      </w:r>
    </w:p>
    <w:p w14:paraId="68C9B421" w14:textId="77777777" w:rsidR="00110B35" w:rsidRPr="000B5BE5" w:rsidRDefault="00110B35" w:rsidP="00110B35">
      <w:pPr>
        <w:widowControl w:val="0"/>
        <w:autoSpaceDE w:val="0"/>
        <w:autoSpaceDN w:val="0"/>
        <w:spacing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1D104DCD" w14:textId="77777777" w:rsidR="00110B35" w:rsidRPr="000B5BE5" w:rsidRDefault="00110B35" w:rsidP="00110B35">
      <w:pPr>
        <w:widowControl w:val="0"/>
        <w:autoSpaceDE w:val="0"/>
        <w:autoSpaceDN w:val="0"/>
        <w:spacing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158575F6" w14:textId="77777777" w:rsidR="00110B35" w:rsidRPr="000B5BE5" w:rsidRDefault="00110B35" w:rsidP="00110B35">
      <w:pPr>
        <w:widowControl w:val="0"/>
        <w:autoSpaceDE w:val="0"/>
        <w:autoSpaceDN w:val="0"/>
        <w:spacing w:before="2"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3C0B1298" w14:textId="77777777" w:rsidR="00110B35" w:rsidRPr="000B5BE5" w:rsidRDefault="00110B35" w:rsidP="00110B35">
      <w:pPr>
        <w:widowControl w:val="0"/>
        <w:autoSpaceDE w:val="0"/>
        <w:autoSpaceDN w:val="0"/>
        <w:spacing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0FD51BDA" w14:textId="77777777" w:rsidR="00110B35" w:rsidRPr="000B5BE5" w:rsidRDefault="00110B35" w:rsidP="00110B35">
      <w:pPr>
        <w:widowControl w:val="0"/>
        <w:autoSpaceDE w:val="0"/>
        <w:autoSpaceDN w:val="0"/>
        <w:spacing w:before="1"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7D9A2A5F" w14:textId="77777777" w:rsidR="00110B35" w:rsidRPr="000B5BE5" w:rsidRDefault="00110B35" w:rsidP="00110B35">
      <w:pPr>
        <w:widowControl w:val="0"/>
        <w:autoSpaceDE w:val="0"/>
        <w:autoSpaceDN w:val="0"/>
        <w:spacing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1E5876D9" w14:textId="77777777" w:rsidR="00110B35" w:rsidRPr="000B5BE5" w:rsidRDefault="00110B35" w:rsidP="00110B35">
      <w:pPr>
        <w:widowControl w:val="0"/>
        <w:autoSpaceDE w:val="0"/>
        <w:autoSpaceDN w:val="0"/>
        <w:spacing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42D431E2" w14:textId="77777777" w:rsidR="00110B35" w:rsidRPr="000B5BE5" w:rsidRDefault="00110B35" w:rsidP="00110B35">
      <w:pPr>
        <w:widowControl w:val="0"/>
        <w:autoSpaceDE w:val="0"/>
        <w:autoSpaceDN w:val="0"/>
        <w:spacing w:before="2"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618A76C7" w14:textId="77777777" w:rsidR="00110B35" w:rsidRPr="000B5BE5" w:rsidRDefault="00110B35" w:rsidP="00110B35">
      <w:pPr>
        <w:widowControl w:val="0"/>
        <w:autoSpaceDE w:val="0"/>
        <w:autoSpaceDN w:val="0"/>
        <w:spacing w:after="0" w:line="252" w:lineRule="exact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17FB9BAB" w14:textId="77777777" w:rsidR="00110B35" w:rsidRPr="000B5BE5" w:rsidRDefault="00110B35" w:rsidP="00110B35">
      <w:pPr>
        <w:widowControl w:val="0"/>
        <w:autoSpaceDE w:val="0"/>
        <w:autoSpaceDN w:val="0"/>
        <w:spacing w:before="1" w:after="0" w:line="240" w:lineRule="auto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------------------------------------------------------------------------------------------------------------------------</w:t>
      </w:r>
    </w:p>
    <w:p w14:paraId="2A8FADC3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14:paraId="6509E5FB" w14:textId="77777777" w:rsidR="00110B35" w:rsidRPr="000B5BE5" w:rsidRDefault="00110B35" w:rsidP="00110B35">
      <w:pPr>
        <w:widowControl w:val="0"/>
        <w:autoSpaceDE w:val="0"/>
        <w:autoSpaceDN w:val="0"/>
        <w:spacing w:before="4" w:after="0" w:line="240" w:lineRule="auto"/>
        <w:ind w:left="49" w:hanging="49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14:paraId="47C8CDB6" w14:textId="77777777" w:rsidR="00110B35" w:rsidRPr="000B5BE5" w:rsidRDefault="00110B35" w:rsidP="00110B35">
      <w:pPr>
        <w:widowControl w:val="0"/>
        <w:numPr>
          <w:ilvl w:val="0"/>
          <w:numId w:val="1"/>
        </w:numPr>
        <w:tabs>
          <w:tab w:val="left" w:pos="1465"/>
        </w:tabs>
        <w:autoSpaceDE w:val="0"/>
        <w:autoSpaceDN w:val="0"/>
        <w:spacing w:before="68" w:after="0" w:line="240" w:lineRule="auto"/>
        <w:outlineLvl w:val="1"/>
        <w:rPr>
          <w:rFonts w:ascii="Times New Roman" w:eastAsiaTheme="majorEastAsia" w:hAnsi="Times New Roman" w:cs="Times New Roman"/>
          <w:b/>
          <w:color w:val="000000" w:themeColor="text1"/>
          <w:spacing w:val="-3"/>
          <w:sz w:val="24"/>
          <w:szCs w:val="24"/>
        </w:rPr>
      </w:pPr>
      <w:r w:rsidRPr="000B5BE5">
        <w:rPr>
          <w:rFonts w:ascii="Times New Roman" w:eastAsiaTheme="majorEastAsia" w:hAnsi="Times New Roman" w:cs="Times New Roman"/>
          <w:b/>
          <w:color w:val="000000" w:themeColor="text1"/>
          <w:spacing w:val="-3"/>
          <w:sz w:val="24"/>
          <w:szCs w:val="24"/>
        </w:rPr>
        <w:t>ESPERIENZE PREGRESSE</w:t>
      </w:r>
    </w:p>
    <w:p w14:paraId="7D889ECC" w14:textId="77777777" w:rsidR="00110B35" w:rsidRPr="000B5BE5" w:rsidRDefault="00110B35" w:rsidP="00110B35">
      <w:pPr>
        <w:widowControl w:val="0"/>
        <w:autoSpaceDE w:val="0"/>
        <w:autoSpaceDN w:val="0"/>
        <w:spacing w:before="7" w:after="0" w:line="240" w:lineRule="auto"/>
        <w:ind w:left="49" w:hanging="49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7D40F696" w14:textId="77777777" w:rsidR="00110B35" w:rsidRPr="000B5BE5" w:rsidRDefault="00110B35" w:rsidP="00110B35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0B5BE5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Attività relative alla gestione contabile e amministrativa di progetti analoghi precedentemente portati a valido compimento, con specifico riguardo all’esperienza maturata quale scuola polo per le attività in parola nei decorsi anni scolastici</w:t>
      </w:r>
    </w:p>
    <w:p w14:paraId="4040C9B6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14:paraId="10871047" w14:textId="77777777" w:rsidR="00110B35" w:rsidRPr="000B5BE5" w:rsidRDefault="00110B35" w:rsidP="00110B3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tbl>
      <w:tblPr>
        <w:tblStyle w:val="TableNormal"/>
        <w:tblW w:w="99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896"/>
      </w:tblGrid>
      <w:tr w:rsidR="00110B35" w:rsidRPr="000B5BE5" w14:paraId="2158E46D" w14:textId="77777777" w:rsidTr="00E0107B">
        <w:trPr>
          <w:trHeight w:val="412"/>
        </w:trPr>
        <w:tc>
          <w:tcPr>
            <w:tcW w:w="2093" w:type="dxa"/>
          </w:tcPr>
          <w:p w14:paraId="2888405F" w14:textId="77777777" w:rsidR="00110B35" w:rsidRPr="000B5BE5" w:rsidRDefault="00110B35" w:rsidP="00110B35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Anno scolastico</w:t>
            </w:r>
          </w:p>
        </w:tc>
        <w:tc>
          <w:tcPr>
            <w:tcW w:w="7896" w:type="dxa"/>
          </w:tcPr>
          <w:p w14:paraId="0E1A486B" w14:textId="77777777" w:rsidR="00110B35" w:rsidRPr="000B5BE5" w:rsidRDefault="00110B35" w:rsidP="00110B35">
            <w:pPr>
              <w:spacing w:line="247" w:lineRule="exact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  <w:r w:rsidRPr="000B5BE5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  <w:t>Descrizione delle attività svolte</w:t>
            </w:r>
          </w:p>
        </w:tc>
      </w:tr>
      <w:tr w:rsidR="00110B35" w:rsidRPr="000B5BE5" w14:paraId="53F6898A" w14:textId="77777777" w:rsidTr="00E0107B">
        <w:trPr>
          <w:trHeight w:val="506"/>
        </w:trPr>
        <w:tc>
          <w:tcPr>
            <w:tcW w:w="2093" w:type="dxa"/>
          </w:tcPr>
          <w:p w14:paraId="6A3FDBDF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7896" w:type="dxa"/>
          </w:tcPr>
          <w:p w14:paraId="2EE2F5A5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10B35" w:rsidRPr="000B5BE5" w14:paraId="305B6518" w14:textId="77777777" w:rsidTr="00E0107B">
        <w:trPr>
          <w:trHeight w:val="506"/>
        </w:trPr>
        <w:tc>
          <w:tcPr>
            <w:tcW w:w="2093" w:type="dxa"/>
          </w:tcPr>
          <w:p w14:paraId="340761BA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7896" w:type="dxa"/>
          </w:tcPr>
          <w:p w14:paraId="1A3CFA4F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10B35" w:rsidRPr="000B5BE5" w14:paraId="4589789C" w14:textId="77777777" w:rsidTr="00E0107B">
        <w:trPr>
          <w:trHeight w:val="390"/>
        </w:trPr>
        <w:tc>
          <w:tcPr>
            <w:tcW w:w="2093" w:type="dxa"/>
          </w:tcPr>
          <w:p w14:paraId="3D420CA1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7896" w:type="dxa"/>
          </w:tcPr>
          <w:p w14:paraId="29EB5E32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  <w:tr w:rsidR="00110B35" w:rsidRPr="000B5BE5" w14:paraId="15A9EB06" w14:textId="77777777" w:rsidTr="00E0107B">
        <w:trPr>
          <w:trHeight w:val="412"/>
        </w:trPr>
        <w:tc>
          <w:tcPr>
            <w:tcW w:w="2093" w:type="dxa"/>
          </w:tcPr>
          <w:p w14:paraId="45E4C759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  <w:tc>
          <w:tcPr>
            <w:tcW w:w="7896" w:type="dxa"/>
          </w:tcPr>
          <w:p w14:paraId="74C07087" w14:textId="77777777" w:rsidR="00110B35" w:rsidRPr="000B5BE5" w:rsidRDefault="00110B35" w:rsidP="00110B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it-IT"/>
              </w:rPr>
            </w:pPr>
          </w:p>
        </w:tc>
      </w:tr>
    </w:tbl>
    <w:p w14:paraId="32AA01F3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14:paraId="3F1986AB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14:paraId="51501B39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14:paraId="09313007" w14:textId="77777777" w:rsidR="00110B35" w:rsidRPr="000B5BE5" w:rsidRDefault="00110B35" w:rsidP="00110B3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14:paraId="3F0C399C" w14:textId="77777777" w:rsidR="00110B35" w:rsidRPr="000B5BE5" w:rsidRDefault="00110B35" w:rsidP="00110B35">
      <w:pPr>
        <w:keepNext/>
        <w:keepLines/>
        <w:tabs>
          <w:tab w:val="left" w:pos="6859"/>
        </w:tabs>
        <w:spacing w:before="92" w:after="0"/>
        <w:outlineLvl w:val="1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0B5BE5">
        <w:rPr>
          <w:rFonts w:ascii="Times New Roman" w:eastAsiaTheme="majorEastAsia" w:hAnsi="Times New Roman" w:cs="Times New Roman"/>
          <w:color w:val="000000" w:themeColor="text1"/>
          <w:spacing w:val="-10"/>
          <w:sz w:val="24"/>
          <w:szCs w:val="24"/>
        </w:rPr>
        <w:t xml:space="preserve">DATA                                                                                 </w:t>
      </w:r>
      <w:r w:rsidRPr="000B5BE5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IL DIRIGENTE</w:t>
      </w:r>
      <w:r w:rsidRPr="000B5BE5">
        <w:rPr>
          <w:rFonts w:ascii="Times New Roman" w:eastAsiaTheme="majorEastAsia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0B5BE5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SCOLASTICO</w:t>
      </w:r>
    </w:p>
    <w:p w14:paraId="530AF0EF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65C9E3CD" w14:textId="77777777" w:rsidR="00110B35" w:rsidRPr="000B5BE5" w:rsidRDefault="00110B35" w:rsidP="00110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14:paraId="0D352DA8" w14:textId="77777777" w:rsidR="00110B35" w:rsidRPr="00110B35" w:rsidRDefault="00110B35" w:rsidP="00110B3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it-IT" w:bidi="it-IT"/>
        </w:rPr>
      </w:pPr>
    </w:p>
    <w:p w14:paraId="4C253503" w14:textId="77777777" w:rsidR="00110B35" w:rsidRPr="00110B35" w:rsidRDefault="00110B35" w:rsidP="00110B3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it-IT" w:bidi="it-IT"/>
        </w:rPr>
      </w:pPr>
    </w:p>
    <w:p w14:paraId="4A6F89A8" w14:textId="77777777" w:rsidR="00110B35" w:rsidRPr="00110B35" w:rsidRDefault="00110B35" w:rsidP="00110B35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b/>
          <w:sz w:val="24"/>
          <w:szCs w:val="24"/>
          <w:lang w:eastAsia="it-IT" w:bidi="it-IT"/>
        </w:rPr>
      </w:pPr>
    </w:p>
    <w:p w14:paraId="3400DC81" w14:textId="77777777" w:rsidR="00110B35" w:rsidRPr="00110B35" w:rsidRDefault="00110B35" w:rsidP="00110B35">
      <w:pPr>
        <w:tabs>
          <w:tab w:val="left" w:pos="1910"/>
        </w:tabs>
        <w:rPr>
          <w:rFonts w:cstheme="minorHAnsi"/>
          <w:sz w:val="24"/>
          <w:szCs w:val="24"/>
        </w:rPr>
      </w:pPr>
    </w:p>
    <w:p w14:paraId="20181EFA" w14:textId="77777777" w:rsidR="006851A2" w:rsidRDefault="006851A2"/>
    <w:sectPr w:rsidR="00685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11160" w14:textId="77777777" w:rsidR="00F55A3C" w:rsidRDefault="00F55A3C">
      <w:pPr>
        <w:spacing w:after="0" w:line="240" w:lineRule="auto"/>
      </w:pPr>
      <w:r>
        <w:separator/>
      </w:r>
    </w:p>
  </w:endnote>
  <w:endnote w:type="continuationSeparator" w:id="0">
    <w:p w14:paraId="273256CC" w14:textId="77777777" w:rsidR="00F55A3C" w:rsidRDefault="00F5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8362765"/>
      <w:docPartObj>
        <w:docPartGallery w:val="Page Numbers (Bottom of Page)"/>
        <w:docPartUnique/>
      </w:docPartObj>
    </w:sdtPr>
    <w:sdtContent>
      <w:p w14:paraId="61C70652" w14:textId="77777777" w:rsidR="006851A2" w:rsidRDefault="00110B3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509">
          <w:rPr>
            <w:noProof/>
          </w:rPr>
          <w:t>1</w:t>
        </w:r>
        <w:r>
          <w:fldChar w:fldCharType="end"/>
        </w:r>
      </w:p>
    </w:sdtContent>
  </w:sdt>
  <w:p w14:paraId="2B4A5B12" w14:textId="77777777" w:rsidR="006851A2" w:rsidRDefault="006851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7AE8" w14:textId="77777777" w:rsidR="00F55A3C" w:rsidRDefault="00F55A3C">
      <w:pPr>
        <w:spacing w:after="0" w:line="240" w:lineRule="auto"/>
      </w:pPr>
      <w:r>
        <w:separator/>
      </w:r>
    </w:p>
  </w:footnote>
  <w:footnote w:type="continuationSeparator" w:id="0">
    <w:p w14:paraId="1AD9D082" w14:textId="77777777" w:rsidR="00F55A3C" w:rsidRDefault="00F5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8275B"/>
    <w:multiLevelType w:val="hybridMultilevel"/>
    <w:tmpl w:val="FE98D1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336BE4"/>
    <w:multiLevelType w:val="hybridMultilevel"/>
    <w:tmpl w:val="AE8244A6"/>
    <w:lvl w:ilvl="0" w:tplc="0CF8C20A">
      <w:start w:val="1"/>
      <w:numFmt w:val="upperLetter"/>
      <w:lvlText w:val="%1)"/>
      <w:lvlJc w:val="left"/>
      <w:pPr>
        <w:ind w:left="4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num w:numId="1" w16cid:durableId="1655379830">
    <w:abstractNumId w:val="1"/>
  </w:num>
  <w:num w:numId="2" w16cid:durableId="79699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35"/>
    <w:rsid w:val="000B5BE5"/>
    <w:rsid w:val="00101438"/>
    <w:rsid w:val="00110B35"/>
    <w:rsid w:val="002D2576"/>
    <w:rsid w:val="003D6509"/>
    <w:rsid w:val="00445B50"/>
    <w:rsid w:val="004C16B9"/>
    <w:rsid w:val="00503A18"/>
    <w:rsid w:val="00665935"/>
    <w:rsid w:val="00680051"/>
    <w:rsid w:val="006851A2"/>
    <w:rsid w:val="006B179E"/>
    <w:rsid w:val="006B46CD"/>
    <w:rsid w:val="0072327D"/>
    <w:rsid w:val="0078174F"/>
    <w:rsid w:val="007924D3"/>
    <w:rsid w:val="00AF66D8"/>
    <w:rsid w:val="00B54EE1"/>
    <w:rsid w:val="00C81291"/>
    <w:rsid w:val="00E34074"/>
    <w:rsid w:val="00ED25E1"/>
    <w:rsid w:val="00F55A3C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BAA2"/>
  <w15:chartTrackingRefBased/>
  <w15:docId w15:val="{0AD35F66-BE7D-44F1-A29E-0A074746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110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10B35"/>
  </w:style>
  <w:style w:type="table" w:customStyle="1" w:styleId="TableNormal">
    <w:name w:val="Table Normal"/>
    <w:uiPriority w:val="2"/>
    <w:semiHidden/>
    <w:unhideWhenUsed/>
    <w:qFormat/>
    <w:rsid w:val="00110B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Addeo Domenica</cp:lastModifiedBy>
  <cp:revision>5</cp:revision>
  <dcterms:created xsi:type="dcterms:W3CDTF">2023-11-02T11:34:00Z</dcterms:created>
  <dcterms:modified xsi:type="dcterms:W3CDTF">2024-11-13T07:45:00Z</dcterms:modified>
</cp:coreProperties>
</file>