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5119F" w14:textId="77777777" w:rsidR="00E62348" w:rsidRPr="00E62348" w:rsidRDefault="00E62348" w:rsidP="008A68A2">
      <w:pPr>
        <w:overflowPunct w:val="0"/>
        <w:autoSpaceDE w:val="0"/>
        <w:autoSpaceDN w:val="0"/>
        <w:adjustRightInd w:val="0"/>
        <w:spacing w:after="0" w:line="0" w:lineRule="atLeast"/>
        <w:ind w:right="459"/>
        <w:rPr>
          <w:rFonts w:ascii="English111 Adagio BT" w:eastAsia="Times New Roman" w:hAnsi="English111 Adagio BT" w:cs="Times New Roman"/>
          <w:b/>
          <w:spacing w:val="-6"/>
          <w:sz w:val="36"/>
          <w:szCs w:val="36"/>
          <w:lang w:eastAsia="it-IT"/>
        </w:rPr>
      </w:pPr>
    </w:p>
    <w:p w14:paraId="7BD9F8AA" w14:textId="77777777" w:rsidR="00A41BCD" w:rsidRDefault="00A41BCD" w:rsidP="00E62348">
      <w:pPr>
        <w:overflowPunct w:val="0"/>
        <w:autoSpaceDE w:val="0"/>
        <w:autoSpaceDN w:val="0"/>
        <w:adjustRightInd w:val="0"/>
        <w:spacing w:after="0" w:line="0" w:lineRule="atLeast"/>
        <w:ind w:left="540" w:right="459"/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365F91" w:themeColor="accent1" w:themeShade="BF"/>
          <w:sz w:val="32"/>
          <w:szCs w:val="28"/>
          <w:lang w:eastAsia="it-IT"/>
        </w:rPr>
        <w:drawing>
          <wp:inline distT="0" distB="0" distL="0" distR="0" wp14:anchorId="5DF4A1AD" wp14:editId="633B63D6">
            <wp:extent cx="975360" cy="68916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x 25 cm.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50" cy="6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DABF" w14:textId="742587C4" w:rsidR="00E62348" w:rsidRPr="00A41BCD" w:rsidRDefault="00E62348" w:rsidP="00E62348">
      <w:pPr>
        <w:overflowPunct w:val="0"/>
        <w:autoSpaceDE w:val="0"/>
        <w:autoSpaceDN w:val="0"/>
        <w:adjustRightInd w:val="0"/>
        <w:spacing w:after="0" w:line="0" w:lineRule="atLeast"/>
        <w:ind w:left="540" w:right="459"/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8"/>
        </w:rPr>
      </w:pPr>
      <w:r w:rsidRPr="00A41BCD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8"/>
        </w:rPr>
        <w:t>Ministero dell’Istruzione, dell’Università e della Ricerca</w:t>
      </w:r>
    </w:p>
    <w:p w14:paraId="3A51D75C" w14:textId="77777777" w:rsidR="00E62348" w:rsidRPr="00A41BCD" w:rsidRDefault="00E62348" w:rsidP="00E62348">
      <w:pPr>
        <w:overflowPunct w:val="0"/>
        <w:autoSpaceDE w:val="0"/>
        <w:autoSpaceDN w:val="0"/>
        <w:adjustRightInd w:val="0"/>
        <w:spacing w:after="0" w:line="0" w:lineRule="atLeast"/>
        <w:ind w:left="540" w:right="459"/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Cs w:val="28"/>
        </w:rPr>
      </w:pPr>
      <w:r w:rsidRPr="00A41BCD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Cs w:val="28"/>
        </w:rPr>
        <w:t>Comitato  per lo sviluppo della Cultura Scientifica e Tecnologica</w:t>
      </w:r>
    </w:p>
    <w:p w14:paraId="70BFB591" w14:textId="77777777" w:rsidR="00E62348" w:rsidRPr="00A41BCD" w:rsidRDefault="00E62348" w:rsidP="00E62348">
      <w:pPr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Cs w:val="28"/>
        </w:rPr>
      </w:pPr>
      <w:r w:rsidRPr="00A41BCD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Cs w:val="28"/>
        </w:rPr>
        <w:t>Direzione Generale per il personale scolastico</w:t>
      </w:r>
    </w:p>
    <w:p w14:paraId="6D2618C3" w14:textId="77777777" w:rsidR="00A41BCD" w:rsidRPr="006814C0" w:rsidRDefault="00A41BCD" w:rsidP="00E62348">
      <w:pPr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4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3"/>
      </w:tblGrid>
      <w:tr w:rsidR="00E62348" w:rsidRPr="00E62348" w14:paraId="5FF6D560" w14:textId="77777777" w:rsidTr="0070027C">
        <w:tc>
          <w:tcPr>
            <w:tcW w:w="2235" w:type="dxa"/>
          </w:tcPr>
          <w:p w14:paraId="05A57104" w14:textId="77777777" w:rsidR="00E62348" w:rsidRPr="00E62348" w:rsidRDefault="00E62348" w:rsidP="00E62348">
            <w:pPr>
              <w:jc w:val="center"/>
              <w:rPr>
                <w:rFonts w:cs="Times New Roman"/>
                <w:spacing w:val="13"/>
                <w:sz w:val="24"/>
                <w:szCs w:val="20"/>
              </w:rPr>
            </w:pPr>
            <w:r w:rsidRPr="00E62348">
              <w:rPr>
                <w:rFonts w:cs="Times New Roman"/>
                <w:noProof/>
                <w:spacing w:val="13"/>
                <w:sz w:val="24"/>
                <w:szCs w:val="20"/>
                <w:lang w:eastAsia="it-IT"/>
              </w:rPr>
              <w:drawing>
                <wp:inline distT="0" distB="0" distL="0" distR="0" wp14:anchorId="0F6FD817" wp14:editId="50C19E6E">
                  <wp:extent cx="1244600" cy="1275980"/>
                  <wp:effectExtent l="0" t="0" r="0" b="63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_lab_tec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32" cy="127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3" w:type="dxa"/>
            <w:vAlign w:val="center"/>
          </w:tcPr>
          <w:p w14:paraId="36ED6B50" w14:textId="77777777" w:rsidR="00E62348" w:rsidRPr="00E62348" w:rsidRDefault="00E62348" w:rsidP="00E62348">
            <w:pPr>
              <w:keepNext/>
              <w:keepLines/>
              <w:spacing w:before="480"/>
              <w:outlineLvl w:val="0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E62348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PROGETTO </w:t>
            </w:r>
            <w:r w:rsidRPr="00E62348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65F91" w:themeColor="accent1" w:themeShade="BF"/>
                <w:sz w:val="24"/>
                <w:szCs w:val="28"/>
              </w:rPr>
              <w:t>#</w:t>
            </w:r>
            <w:proofErr w:type="spellStart"/>
            <w:r w:rsidRPr="00E62348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65F91" w:themeColor="accent1" w:themeShade="BF"/>
                <w:sz w:val="24"/>
                <w:szCs w:val="28"/>
              </w:rPr>
              <w:t>scienza&amp;tecnologia</w:t>
            </w:r>
            <w:proofErr w:type="spellEnd"/>
            <w:r w:rsidRPr="00E62348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65F91" w:themeColor="accent1" w:themeShade="BF"/>
                <w:sz w:val="24"/>
                <w:szCs w:val="28"/>
              </w:rPr>
              <w:t xml:space="preserve"> - </w:t>
            </w:r>
            <w:r w:rsidRPr="00E62348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Piano di ricerca e formazione per una didattica innovativa in ambito scientifico-tecnologico nella scuola secondaria di primo grado.</w:t>
            </w:r>
          </w:p>
          <w:p w14:paraId="4D3AB321" w14:textId="77777777" w:rsidR="00E62348" w:rsidRPr="00E62348" w:rsidRDefault="00E62348" w:rsidP="00E62348">
            <w:pPr>
              <w:jc w:val="center"/>
              <w:rPr>
                <w:rFonts w:ascii="Baskerville Old Face" w:hAnsi="Baskerville Old Face" w:cs="Times New Roman"/>
                <w:b/>
                <w:spacing w:val="13"/>
                <w:sz w:val="24"/>
                <w:szCs w:val="20"/>
              </w:rPr>
            </w:pPr>
          </w:p>
        </w:tc>
      </w:tr>
    </w:tbl>
    <w:p w14:paraId="6990E713" w14:textId="77777777" w:rsidR="00A41BCD" w:rsidRDefault="00A41BCD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76FDB5DE" w14:textId="77777777" w:rsidR="00A41BCD" w:rsidRDefault="00A41BCD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37EEC6BE" w14:textId="77777777" w:rsidR="00A41BCD" w:rsidRDefault="006814C0" w:rsidP="00A41BCD">
      <w:pPr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</w:rPr>
      </w:pPr>
      <w:r w:rsidRPr="006814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SEMINARIO DI RESTITUZIONE </w:t>
      </w:r>
      <w:r w:rsidR="00773B1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#</w:t>
      </w:r>
      <w:r w:rsidR="00773B1F" w:rsidRPr="00773B1F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</w:rPr>
        <w:t>rovesciato</w:t>
      </w:r>
    </w:p>
    <w:p w14:paraId="4FFC912B" w14:textId="1FBD5875" w:rsidR="00A41BCD" w:rsidRPr="00A41BCD" w:rsidRDefault="005F29D9" w:rsidP="00A41BCD">
      <w:pPr>
        <w:jc w:val="center"/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</w:pPr>
      <w:r w:rsidRPr="00A41BCD"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  <w:t>Scuola Polo Formativo Regionale</w:t>
      </w:r>
      <w:r w:rsidR="00A41BCD" w:rsidRPr="00A41BCD"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  <w:t xml:space="preserve"> </w:t>
      </w:r>
      <w:r w:rsidRPr="00A41BCD"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  <w:t>“Pirandello – S.G. Bosco”</w:t>
      </w:r>
    </w:p>
    <w:p w14:paraId="7818514B" w14:textId="77777777" w:rsidR="00A41BCD" w:rsidRPr="00A41BCD" w:rsidRDefault="005F29D9" w:rsidP="00A41BCD">
      <w:pPr>
        <w:jc w:val="center"/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</w:pPr>
      <w:r w:rsidRPr="00A41BCD">
        <w:rPr>
          <w:rFonts w:asciiTheme="majorHAnsi" w:eastAsiaTheme="majorEastAsia" w:hAnsiTheme="majorHAnsi" w:cstheme="majorBidi"/>
          <w:b/>
          <w:bCs/>
          <w:color w:val="FF0000"/>
          <w:sz w:val="36"/>
          <w:szCs w:val="28"/>
        </w:rPr>
        <w:t>Campobello di Mazara (TP)</w:t>
      </w:r>
    </w:p>
    <w:p w14:paraId="7871F396" w14:textId="77777777" w:rsidR="00A41BCD" w:rsidRDefault="00A41BCD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</w:pPr>
    </w:p>
    <w:p w14:paraId="469AC272" w14:textId="77777777" w:rsidR="00A41BCD" w:rsidRDefault="00A41BCD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</w:pPr>
    </w:p>
    <w:p w14:paraId="1E25ACB2" w14:textId="77777777" w:rsidR="00A41BCD" w:rsidRPr="00A41BCD" w:rsidRDefault="005F29D9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</w:pPr>
      <w:bookmarkStart w:id="0" w:name="_GoBack"/>
      <w:bookmarkEnd w:id="0"/>
      <w:r w:rsidRPr="00A41B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  <w:t>Polo Territoriale Universitario di Trapani</w:t>
      </w:r>
    </w:p>
    <w:p w14:paraId="1C827B67" w14:textId="77777777" w:rsidR="00A41BCD" w:rsidRPr="00A41BCD" w:rsidRDefault="005F29D9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</w:pPr>
      <w:r w:rsidRPr="00A41B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  <w:t>Lungomare Dante Alighieri 2 – 4</w:t>
      </w:r>
    </w:p>
    <w:p w14:paraId="32A76A53" w14:textId="54C4DF74" w:rsidR="005F29D9" w:rsidRPr="00A41BCD" w:rsidRDefault="005F29D9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</w:pPr>
      <w:r w:rsidRPr="00A41B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0"/>
        </w:rPr>
        <w:t>Trapani</w:t>
      </w:r>
    </w:p>
    <w:p w14:paraId="3DF748E3" w14:textId="52B3F1C6" w:rsidR="00A41BCD" w:rsidRDefault="00A41BC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0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0"/>
        </w:rPr>
        <w:br w:type="page"/>
      </w:r>
    </w:p>
    <w:p w14:paraId="5C4F1371" w14:textId="77777777" w:rsidR="00A41BCD" w:rsidRDefault="00A41BCD" w:rsidP="00A41BC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</w:pPr>
    </w:p>
    <w:p w14:paraId="2F93A0A3" w14:textId="737460B2" w:rsidR="006814C0" w:rsidRPr="00316C8E" w:rsidRDefault="00316C8E" w:rsidP="006814C0">
      <w:pPr>
        <w:jc w:val="center"/>
        <w:rPr>
          <w:rFonts w:asciiTheme="majorHAnsi" w:eastAsiaTheme="majorEastAsia" w:hAnsiTheme="majorHAnsi" w:cstheme="majorBidi"/>
          <w:b/>
          <w:bCs/>
          <w:color w:val="FF0000"/>
          <w:sz w:val="24"/>
          <w:szCs w:val="28"/>
        </w:rPr>
      </w:pPr>
      <w:proofErr w:type="spellStart"/>
      <w:r w:rsidRPr="00316C8E">
        <w:rPr>
          <w:rFonts w:asciiTheme="majorHAnsi" w:eastAsiaTheme="majorEastAsia" w:hAnsiTheme="majorHAnsi" w:cstheme="majorBidi"/>
          <w:b/>
          <w:bCs/>
          <w:color w:val="FF0000"/>
          <w:sz w:val="24"/>
          <w:szCs w:val="28"/>
        </w:rPr>
        <w:t>Giovedi</w:t>
      </w:r>
      <w:proofErr w:type="spellEnd"/>
      <w:r w:rsidRPr="00316C8E">
        <w:rPr>
          <w:rFonts w:asciiTheme="majorHAnsi" w:eastAsiaTheme="majorEastAsia" w:hAnsiTheme="majorHAnsi" w:cstheme="majorBidi"/>
          <w:b/>
          <w:bCs/>
          <w:color w:val="FF0000"/>
          <w:sz w:val="24"/>
          <w:szCs w:val="28"/>
        </w:rPr>
        <w:t xml:space="preserve"> 13 dicembre 2018</w:t>
      </w:r>
    </w:p>
    <w:p w14:paraId="4D865479" w14:textId="77777777" w:rsidR="006814C0" w:rsidRDefault="00CE05F6" w:rsidP="006814C0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  <w:t>h.9.00</w:t>
      </w:r>
      <w:r w:rsidR="001C3D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  <w:t xml:space="preserve"> - 13.00</w:t>
      </w:r>
    </w:p>
    <w:tbl>
      <w:tblPr>
        <w:tblStyle w:val="Grigliatabella"/>
        <w:tblW w:w="0" w:type="auto"/>
        <w:shd w:val="pct10" w:color="auto" w:fill="auto"/>
        <w:tblLook w:val="04A0" w:firstRow="1" w:lastRow="0" w:firstColumn="1" w:lastColumn="0" w:noHBand="0" w:noVBand="1"/>
      </w:tblPr>
      <w:tblGrid>
        <w:gridCol w:w="5236"/>
        <w:gridCol w:w="4273"/>
      </w:tblGrid>
      <w:tr w:rsidR="00A11A12" w:rsidRPr="00A41BCD" w14:paraId="43AC37FB" w14:textId="77777777" w:rsidTr="0070027C">
        <w:trPr>
          <w:trHeight w:val="288"/>
        </w:trPr>
        <w:tc>
          <w:tcPr>
            <w:tcW w:w="9509" w:type="dxa"/>
            <w:gridSpan w:val="2"/>
            <w:shd w:val="pct10" w:color="auto" w:fill="auto"/>
          </w:tcPr>
          <w:p w14:paraId="356375D5" w14:textId="77777777" w:rsidR="00A11A12" w:rsidRPr="00A41BCD" w:rsidRDefault="00A11A12" w:rsidP="00A11A12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Accoglienza</w:t>
            </w:r>
            <w:r w:rsidR="00647FE4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e saluti</w:t>
            </w:r>
          </w:p>
        </w:tc>
      </w:tr>
      <w:tr w:rsidR="00337627" w:rsidRPr="00A41BCD" w14:paraId="218581A6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1504FDC6" w14:textId="77777777" w:rsidR="00337627" w:rsidRPr="00A41BCD" w:rsidRDefault="00337627" w:rsidP="00647FE4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Dirigente scolastico della</w:t>
            </w:r>
          </w:p>
          <w:p w14:paraId="76E7B77D" w14:textId="7B1D0C36" w:rsidR="005F29D9" w:rsidRPr="00A41BCD" w:rsidRDefault="00337627" w:rsidP="00316C8E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Scuola Polo </w:t>
            </w:r>
            <w:r w:rsidR="009E292A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Formativo 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Regionale</w:t>
            </w:r>
          </w:p>
        </w:tc>
        <w:tc>
          <w:tcPr>
            <w:tcW w:w="4273" w:type="dxa"/>
            <w:shd w:val="pct10" w:color="auto" w:fill="auto"/>
          </w:tcPr>
          <w:p w14:paraId="32773052" w14:textId="56FF2395" w:rsidR="00337627" w:rsidRPr="00A41BCD" w:rsidRDefault="00337627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Prof.ssa Giulia Flavio</w:t>
            </w:r>
          </w:p>
        </w:tc>
      </w:tr>
      <w:tr w:rsidR="001C3D66" w:rsidRPr="00A41BCD" w14:paraId="4CEAD42B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40EC7C96" w14:textId="77777777" w:rsidR="001C3D66" w:rsidRPr="00A41BCD" w:rsidRDefault="00647FE4" w:rsidP="00647FE4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Presidente del Polo Universitario di Trapani </w:t>
            </w:r>
            <w:r w:rsidR="001C3D66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</w:t>
            </w:r>
          </w:p>
        </w:tc>
        <w:tc>
          <w:tcPr>
            <w:tcW w:w="4273" w:type="dxa"/>
            <w:shd w:val="pct10" w:color="auto" w:fill="auto"/>
          </w:tcPr>
          <w:p w14:paraId="4B746F9E" w14:textId="77777777" w:rsidR="001C3D66" w:rsidRPr="00A41BCD" w:rsidRDefault="00647FE4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Prof. Ignazio Giacona</w:t>
            </w:r>
          </w:p>
        </w:tc>
      </w:tr>
      <w:tr w:rsidR="00647FE4" w:rsidRPr="00A41BCD" w14:paraId="0264C65F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67DA524E" w14:textId="6983B858" w:rsidR="00647FE4" w:rsidRPr="00A41BCD" w:rsidRDefault="007A7346" w:rsidP="00647FE4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Direttore generale dell’USR Sicilia</w:t>
            </w:r>
          </w:p>
        </w:tc>
        <w:tc>
          <w:tcPr>
            <w:tcW w:w="4273" w:type="dxa"/>
            <w:shd w:val="pct10" w:color="auto" w:fill="auto"/>
          </w:tcPr>
          <w:p w14:paraId="3D946EA0" w14:textId="709A976B" w:rsidR="00647FE4" w:rsidRPr="00A41BCD" w:rsidRDefault="000C254F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Dott.ssa Maria Luisa </w:t>
            </w:r>
            <w:r w:rsidR="007A7346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Altomonte</w:t>
            </w:r>
          </w:p>
        </w:tc>
      </w:tr>
      <w:tr w:rsidR="00647FE4" w:rsidRPr="00A41BCD" w14:paraId="0C3432B3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6F1AE09B" w14:textId="1DC8E1C9" w:rsidR="00647FE4" w:rsidRPr="00A41BCD" w:rsidRDefault="0070027C" w:rsidP="00647FE4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Dirigente</w:t>
            </w:r>
            <w:r w:rsidR="00C14DA8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USR Sicilia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</w:t>
            </w:r>
          </w:p>
        </w:tc>
        <w:tc>
          <w:tcPr>
            <w:tcW w:w="4273" w:type="dxa"/>
            <w:shd w:val="pct10" w:color="auto" w:fill="auto"/>
          </w:tcPr>
          <w:p w14:paraId="7527A00E" w14:textId="18EFC9A1" w:rsidR="00647FE4" w:rsidRPr="00A41BCD" w:rsidRDefault="007A734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Luca Girardi</w:t>
            </w:r>
          </w:p>
        </w:tc>
      </w:tr>
      <w:tr w:rsidR="00647FE4" w:rsidRPr="00A41BCD" w14:paraId="5BFD0217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4989A903" w14:textId="4216D631" w:rsidR="00647FE4" w:rsidRPr="00A41BCD" w:rsidRDefault="007A7346" w:rsidP="00647FE4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Dirigente tecnico</w:t>
            </w:r>
          </w:p>
        </w:tc>
        <w:tc>
          <w:tcPr>
            <w:tcW w:w="4273" w:type="dxa"/>
            <w:shd w:val="pct10" w:color="auto" w:fill="auto"/>
          </w:tcPr>
          <w:p w14:paraId="4125A378" w14:textId="057B2AD3" w:rsidR="00647FE4" w:rsidRPr="00A41BCD" w:rsidRDefault="007A734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Patrizia </w:t>
            </w:r>
            <w:r w:rsidR="00C14DA8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Agata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Fasulo</w:t>
            </w:r>
          </w:p>
        </w:tc>
      </w:tr>
      <w:tr w:rsidR="00647FE4" w:rsidRPr="00A41BCD" w14:paraId="002EF5CA" w14:textId="77777777" w:rsidTr="00A11A12">
        <w:trPr>
          <w:trHeight w:val="273"/>
        </w:trPr>
        <w:tc>
          <w:tcPr>
            <w:tcW w:w="5236" w:type="dxa"/>
            <w:shd w:val="pct10" w:color="auto" w:fill="auto"/>
          </w:tcPr>
          <w:p w14:paraId="144621D9" w14:textId="09A3E8C3" w:rsidR="00647FE4" w:rsidRPr="00A41BCD" w:rsidRDefault="007A7346" w:rsidP="008A68A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Dirigente</w:t>
            </w:r>
            <w:r w:rsidR="00C14DA8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Ufficio scolastico territoriale Trapani</w:t>
            </w:r>
          </w:p>
        </w:tc>
        <w:tc>
          <w:tcPr>
            <w:tcW w:w="4273" w:type="dxa"/>
            <w:shd w:val="pct10" w:color="auto" w:fill="auto"/>
          </w:tcPr>
          <w:p w14:paraId="618D2E1D" w14:textId="0DAA565A" w:rsidR="00647FE4" w:rsidRPr="00A41BCD" w:rsidRDefault="007A734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Fiorella Palumbo</w:t>
            </w:r>
          </w:p>
        </w:tc>
      </w:tr>
      <w:tr w:rsidR="00BD2999" w:rsidRPr="00A41BCD" w14:paraId="7713EAAD" w14:textId="77777777" w:rsidTr="0070027C">
        <w:trPr>
          <w:trHeight w:val="285"/>
        </w:trPr>
        <w:tc>
          <w:tcPr>
            <w:tcW w:w="9509" w:type="dxa"/>
            <w:gridSpan w:val="2"/>
            <w:shd w:val="pct10" w:color="auto" w:fill="auto"/>
          </w:tcPr>
          <w:p w14:paraId="60A9C013" w14:textId="77777777" w:rsidR="00A41BCD" w:rsidRDefault="00A41BCD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  <w:p w14:paraId="6B3A7390" w14:textId="77777777" w:rsidR="00BD2999" w:rsidRDefault="00BD2999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IL PRODOTTO DELLA FORMAZIONE</w:t>
            </w:r>
          </w:p>
          <w:p w14:paraId="24980566" w14:textId="77777777" w:rsidR="00A41BCD" w:rsidRPr="00A41BCD" w:rsidRDefault="00A41BCD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</w:tc>
      </w:tr>
      <w:tr w:rsidR="00CE05F6" w:rsidRPr="00A41BCD" w14:paraId="5F629D91" w14:textId="77777777" w:rsidTr="00A11A12">
        <w:trPr>
          <w:trHeight w:val="931"/>
        </w:trPr>
        <w:tc>
          <w:tcPr>
            <w:tcW w:w="5236" w:type="dxa"/>
            <w:shd w:val="pct10" w:color="auto" w:fill="auto"/>
          </w:tcPr>
          <w:p w14:paraId="521EE828" w14:textId="77777777" w:rsidR="001C3D66" w:rsidRPr="00A41BCD" w:rsidRDefault="001C3D6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  <w:p w14:paraId="06BD235F" w14:textId="77777777" w:rsidR="00CE05F6" w:rsidRPr="00A41BCD" w:rsidRDefault="00CE05F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La piattaforma: la cassaforte 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i/>
                <w:color w:val="365F91" w:themeColor="accent1" w:themeShade="BF"/>
                <w:sz w:val="24"/>
                <w:szCs w:val="28"/>
              </w:rPr>
              <w:t>dinamica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del Piano S&amp;T</w:t>
            </w:r>
          </w:p>
        </w:tc>
        <w:tc>
          <w:tcPr>
            <w:tcW w:w="4273" w:type="dxa"/>
            <w:shd w:val="pct10" w:color="auto" w:fill="auto"/>
          </w:tcPr>
          <w:p w14:paraId="2102A903" w14:textId="77777777" w:rsidR="001C3D66" w:rsidRPr="00A41BCD" w:rsidRDefault="001C3D6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  <w:p w14:paraId="7E1AA616" w14:textId="77777777" w:rsidR="00CE05F6" w:rsidRPr="00A41BCD" w:rsidRDefault="00CE05F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Claudia Angelini e Luigi Visciano</w:t>
            </w:r>
          </w:p>
        </w:tc>
      </w:tr>
      <w:tr w:rsidR="00CE05F6" w:rsidRPr="00A41BCD" w14:paraId="3F3167B4" w14:textId="77777777" w:rsidTr="00A11A12">
        <w:trPr>
          <w:trHeight w:val="478"/>
        </w:trPr>
        <w:tc>
          <w:tcPr>
            <w:tcW w:w="5236" w:type="dxa"/>
            <w:shd w:val="pct10" w:color="auto" w:fill="auto"/>
          </w:tcPr>
          <w:p w14:paraId="65439C04" w14:textId="77777777" w:rsidR="00CE05F6" w:rsidRPr="00A41BCD" w:rsidRDefault="00CE05F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L’interdisciplinarità nei percorsi</w:t>
            </w:r>
          </w:p>
        </w:tc>
        <w:tc>
          <w:tcPr>
            <w:tcW w:w="4273" w:type="dxa"/>
            <w:shd w:val="pct10" w:color="auto" w:fill="auto"/>
          </w:tcPr>
          <w:p w14:paraId="6DC52536" w14:textId="77777777" w:rsidR="00CE05F6" w:rsidRPr="00A41BCD" w:rsidRDefault="00CE05F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Daniela Berardino e </w:t>
            </w:r>
            <w:r w:rsidR="001C3D66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Gianpaolo Lucca</w:t>
            </w:r>
          </w:p>
        </w:tc>
      </w:tr>
      <w:tr w:rsidR="00CE05F6" w:rsidRPr="00A41BCD" w14:paraId="1EA2E7F9" w14:textId="77777777" w:rsidTr="00A11A12">
        <w:trPr>
          <w:trHeight w:val="452"/>
        </w:trPr>
        <w:tc>
          <w:tcPr>
            <w:tcW w:w="5236" w:type="dxa"/>
            <w:shd w:val="pct10" w:color="auto" w:fill="auto"/>
          </w:tcPr>
          <w:p w14:paraId="65642B32" w14:textId="77777777" w:rsidR="00CE05F6" w:rsidRPr="00A41BCD" w:rsidRDefault="001C3D6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I percorsi (almeno 3)</w:t>
            </w:r>
          </w:p>
        </w:tc>
        <w:tc>
          <w:tcPr>
            <w:tcW w:w="4273" w:type="dxa"/>
            <w:shd w:val="pct10" w:color="auto" w:fill="auto"/>
          </w:tcPr>
          <w:p w14:paraId="4EDA0FF4" w14:textId="77777777" w:rsidR="00CE05F6" w:rsidRPr="00A41BCD" w:rsidRDefault="001C3D6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Tutor e docente</w:t>
            </w:r>
            <w:r w:rsidR="00CE05F6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</w:t>
            </w:r>
          </w:p>
        </w:tc>
      </w:tr>
      <w:tr w:rsidR="001C3D66" w:rsidRPr="00A41BCD" w14:paraId="157F2A25" w14:textId="77777777" w:rsidTr="00A11A12">
        <w:trPr>
          <w:trHeight w:val="452"/>
        </w:trPr>
        <w:tc>
          <w:tcPr>
            <w:tcW w:w="9509" w:type="dxa"/>
            <w:gridSpan w:val="2"/>
            <w:shd w:val="pct10" w:color="auto" w:fill="auto"/>
          </w:tcPr>
          <w:p w14:paraId="6AA9F73F" w14:textId="77777777" w:rsidR="001C3D66" w:rsidRPr="00A41BCD" w:rsidRDefault="001C3D66" w:rsidP="0070027C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Dibattito</w:t>
            </w:r>
          </w:p>
        </w:tc>
      </w:tr>
    </w:tbl>
    <w:p w14:paraId="143A5783" w14:textId="77777777" w:rsidR="005F29D9" w:rsidRDefault="005F29D9" w:rsidP="00CE05F6">
      <w:pPr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4"/>
          <w:szCs w:val="28"/>
        </w:rPr>
      </w:pPr>
    </w:p>
    <w:p w14:paraId="4A808364" w14:textId="77777777" w:rsidR="001C3D66" w:rsidRPr="00773B1F" w:rsidRDefault="00773B1F" w:rsidP="00CE05F6">
      <w:pPr>
        <w:jc w:val="center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4"/>
          <w:szCs w:val="28"/>
        </w:rPr>
      </w:pPr>
      <w:r w:rsidRPr="00773B1F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4"/>
          <w:szCs w:val="28"/>
        </w:rPr>
        <w:t>Pausa pranzo</w:t>
      </w:r>
    </w:p>
    <w:p w14:paraId="3F3D64C7" w14:textId="77777777" w:rsidR="00CE05F6" w:rsidRDefault="001C3D66" w:rsidP="00CE05F6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8"/>
        </w:rPr>
        <w:t>h.14.30 – 17.30</w:t>
      </w:r>
    </w:p>
    <w:tbl>
      <w:tblPr>
        <w:tblStyle w:val="Grigliatabella"/>
        <w:tblW w:w="0" w:type="auto"/>
        <w:shd w:val="pct5" w:color="auto" w:fill="auto"/>
        <w:tblLook w:val="04A0" w:firstRow="1" w:lastRow="0" w:firstColumn="1" w:lastColumn="0" w:noHBand="0" w:noVBand="1"/>
      </w:tblPr>
      <w:tblGrid>
        <w:gridCol w:w="5211"/>
        <w:gridCol w:w="4253"/>
      </w:tblGrid>
      <w:tr w:rsidR="00BD2999" w:rsidRPr="00A41BCD" w14:paraId="61EEAEE1" w14:textId="77777777" w:rsidTr="0070027C">
        <w:tc>
          <w:tcPr>
            <w:tcW w:w="9464" w:type="dxa"/>
            <w:gridSpan w:val="2"/>
            <w:shd w:val="pct5" w:color="auto" w:fill="auto"/>
          </w:tcPr>
          <w:p w14:paraId="3C705346" w14:textId="77777777" w:rsidR="00A41BCD" w:rsidRDefault="00A41BCD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  <w:p w14:paraId="3C3776ED" w14:textId="77777777" w:rsidR="00BD2999" w:rsidRDefault="00BD2999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IL PRODOTTO DELLA RICERCA</w:t>
            </w:r>
          </w:p>
          <w:p w14:paraId="314FEAC7" w14:textId="77777777" w:rsidR="00A41BCD" w:rsidRPr="00A41BCD" w:rsidRDefault="00A41BCD" w:rsidP="00BD299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</w:tc>
      </w:tr>
      <w:tr w:rsidR="001C3D66" w:rsidRPr="00A41BCD" w14:paraId="76E2544A" w14:textId="77777777" w:rsidTr="00A11A12">
        <w:tc>
          <w:tcPr>
            <w:tcW w:w="5211" w:type="dxa"/>
            <w:shd w:val="pct5" w:color="auto" w:fill="auto"/>
          </w:tcPr>
          <w:p w14:paraId="1CB7DEBC" w14:textId="77777777" w:rsidR="001C3D66" w:rsidRPr="00A41BCD" w:rsidRDefault="001C3D66" w:rsidP="003A1805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La formazione dei docenti: il protagonista è l’apprendimento</w:t>
            </w:r>
          </w:p>
        </w:tc>
        <w:tc>
          <w:tcPr>
            <w:tcW w:w="4253" w:type="dxa"/>
            <w:shd w:val="pct5" w:color="auto" w:fill="auto"/>
          </w:tcPr>
          <w:p w14:paraId="54E8827A" w14:textId="77777777" w:rsidR="001C3D66" w:rsidRPr="00A41BCD" w:rsidRDefault="001C3D6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Luigi Berlinguer </w:t>
            </w:r>
          </w:p>
        </w:tc>
      </w:tr>
      <w:tr w:rsidR="001C3D66" w:rsidRPr="00A41BCD" w14:paraId="6A241F50" w14:textId="77777777" w:rsidTr="00A11A12">
        <w:tc>
          <w:tcPr>
            <w:tcW w:w="5211" w:type="dxa"/>
            <w:shd w:val="pct5" w:color="auto" w:fill="auto"/>
          </w:tcPr>
          <w:p w14:paraId="63C89025" w14:textId="77777777" w:rsidR="001C3D66" w:rsidRPr="00A41BCD" w:rsidRDefault="001C3D6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Tavola rotonda: Il Piano S$T </w:t>
            </w:r>
            <w:r w:rsidR="003A1805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come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modello culturale</w:t>
            </w:r>
          </w:p>
          <w:p w14:paraId="204EBF9F" w14:textId="77777777" w:rsidR="00773B1F" w:rsidRPr="00A41BCD" w:rsidRDefault="00773B1F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</w:p>
        </w:tc>
        <w:tc>
          <w:tcPr>
            <w:tcW w:w="4253" w:type="dxa"/>
            <w:shd w:val="pct5" w:color="auto" w:fill="auto"/>
          </w:tcPr>
          <w:p w14:paraId="081A0AFC" w14:textId="77777777" w:rsidR="001C3D66" w:rsidRPr="00A41BCD" w:rsidRDefault="001C3D6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Filomena Rocca</w:t>
            </w:r>
            <w:r w:rsidR="00773B1F"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,</w:t>
            </w: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  Arturo Marcello Allega, Mario Fierli e Giuseppe Marucci</w:t>
            </w:r>
          </w:p>
        </w:tc>
      </w:tr>
      <w:tr w:rsidR="001C3D66" w:rsidRPr="00A41BCD" w14:paraId="4B3A5F66" w14:textId="77777777" w:rsidTr="00A11A12">
        <w:trPr>
          <w:trHeight w:val="448"/>
        </w:trPr>
        <w:tc>
          <w:tcPr>
            <w:tcW w:w="9464" w:type="dxa"/>
            <w:gridSpan w:val="2"/>
            <w:shd w:val="pct5" w:color="auto" w:fill="auto"/>
          </w:tcPr>
          <w:p w14:paraId="06D241FE" w14:textId="77777777" w:rsidR="001C3D66" w:rsidRPr="00A41BCD" w:rsidRDefault="001C3D66" w:rsidP="0070027C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 xml:space="preserve">Dibattito </w:t>
            </w:r>
          </w:p>
        </w:tc>
      </w:tr>
      <w:tr w:rsidR="001C3D66" w:rsidRPr="00A41BCD" w14:paraId="6CC97BB3" w14:textId="77777777" w:rsidTr="00A11A12">
        <w:trPr>
          <w:trHeight w:val="473"/>
        </w:trPr>
        <w:tc>
          <w:tcPr>
            <w:tcW w:w="5211" w:type="dxa"/>
            <w:shd w:val="pct5" w:color="auto" w:fill="auto"/>
          </w:tcPr>
          <w:p w14:paraId="196AB9C1" w14:textId="77777777" w:rsidR="001C3D66" w:rsidRPr="00A41BCD" w:rsidRDefault="001C3D66" w:rsidP="00A11A12">
            <w:pPr>
              <w:jc w:val="right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Conclusioni</w:t>
            </w:r>
          </w:p>
        </w:tc>
        <w:tc>
          <w:tcPr>
            <w:tcW w:w="4253" w:type="dxa"/>
            <w:shd w:val="pct5" w:color="auto" w:fill="auto"/>
          </w:tcPr>
          <w:p w14:paraId="2E64D198" w14:textId="77777777" w:rsidR="001C3D66" w:rsidRPr="00A41BCD" w:rsidRDefault="001C3D66" w:rsidP="00A11A12">
            <w:pP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</w:pPr>
            <w:r w:rsidRPr="00A41BC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4"/>
                <w:szCs w:val="28"/>
              </w:rPr>
              <w:t>Luigi Berlinguer</w:t>
            </w:r>
          </w:p>
        </w:tc>
      </w:tr>
    </w:tbl>
    <w:p w14:paraId="089B66CF" w14:textId="77777777" w:rsidR="00E62348" w:rsidRDefault="00E62348" w:rsidP="00773B1F"/>
    <w:p w14:paraId="4CC3D283" w14:textId="77777777" w:rsidR="008450CB" w:rsidRDefault="008450CB" w:rsidP="00773B1F"/>
    <w:sectPr w:rsidR="008450CB" w:rsidSect="00A11A1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lish111 Adagio BT">
    <w:altName w:val="FreeMono"/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48"/>
    <w:rsid w:val="00036D18"/>
    <w:rsid w:val="000C254F"/>
    <w:rsid w:val="000D1160"/>
    <w:rsid w:val="00104543"/>
    <w:rsid w:val="00156779"/>
    <w:rsid w:val="001A29DE"/>
    <w:rsid w:val="001C3D66"/>
    <w:rsid w:val="001E7C4A"/>
    <w:rsid w:val="001F2CBE"/>
    <w:rsid w:val="001F6461"/>
    <w:rsid w:val="00200A02"/>
    <w:rsid w:val="00223831"/>
    <w:rsid w:val="002B573D"/>
    <w:rsid w:val="003004EB"/>
    <w:rsid w:val="0030276C"/>
    <w:rsid w:val="00316C8E"/>
    <w:rsid w:val="003173F1"/>
    <w:rsid w:val="003352C0"/>
    <w:rsid w:val="00337627"/>
    <w:rsid w:val="00360DD1"/>
    <w:rsid w:val="003A1805"/>
    <w:rsid w:val="003D050E"/>
    <w:rsid w:val="00421EC2"/>
    <w:rsid w:val="00423C98"/>
    <w:rsid w:val="004C1748"/>
    <w:rsid w:val="004C1885"/>
    <w:rsid w:val="004C45B1"/>
    <w:rsid w:val="004E0647"/>
    <w:rsid w:val="0056637C"/>
    <w:rsid w:val="005774AF"/>
    <w:rsid w:val="005B4CEA"/>
    <w:rsid w:val="005F29D9"/>
    <w:rsid w:val="005F46DC"/>
    <w:rsid w:val="00647FE4"/>
    <w:rsid w:val="00654A4F"/>
    <w:rsid w:val="006814C0"/>
    <w:rsid w:val="006875E6"/>
    <w:rsid w:val="0069696A"/>
    <w:rsid w:val="006C6EA7"/>
    <w:rsid w:val="006E7720"/>
    <w:rsid w:val="0070027C"/>
    <w:rsid w:val="00731E16"/>
    <w:rsid w:val="0075026C"/>
    <w:rsid w:val="00773B1F"/>
    <w:rsid w:val="00786F0F"/>
    <w:rsid w:val="007A7346"/>
    <w:rsid w:val="007C691C"/>
    <w:rsid w:val="007E3CFE"/>
    <w:rsid w:val="00833942"/>
    <w:rsid w:val="008450CB"/>
    <w:rsid w:val="00845A0E"/>
    <w:rsid w:val="008462CB"/>
    <w:rsid w:val="008472E4"/>
    <w:rsid w:val="008A68A2"/>
    <w:rsid w:val="008C0533"/>
    <w:rsid w:val="008C0C01"/>
    <w:rsid w:val="008C3A63"/>
    <w:rsid w:val="008E32B5"/>
    <w:rsid w:val="00942D40"/>
    <w:rsid w:val="009D7F50"/>
    <w:rsid w:val="009E292A"/>
    <w:rsid w:val="009F755A"/>
    <w:rsid w:val="00A11A12"/>
    <w:rsid w:val="00A41BCD"/>
    <w:rsid w:val="00A51149"/>
    <w:rsid w:val="00A9213F"/>
    <w:rsid w:val="00AB16EB"/>
    <w:rsid w:val="00B43DA7"/>
    <w:rsid w:val="00B50C09"/>
    <w:rsid w:val="00B96745"/>
    <w:rsid w:val="00BA502B"/>
    <w:rsid w:val="00BD2999"/>
    <w:rsid w:val="00BF37B1"/>
    <w:rsid w:val="00C14DA8"/>
    <w:rsid w:val="00C7000D"/>
    <w:rsid w:val="00CB74A8"/>
    <w:rsid w:val="00CB79E7"/>
    <w:rsid w:val="00CD66B0"/>
    <w:rsid w:val="00CE05F6"/>
    <w:rsid w:val="00CE1018"/>
    <w:rsid w:val="00CF73A8"/>
    <w:rsid w:val="00D037D4"/>
    <w:rsid w:val="00D41883"/>
    <w:rsid w:val="00D532BF"/>
    <w:rsid w:val="00DE6283"/>
    <w:rsid w:val="00E14DD9"/>
    <w:rsid w:val="00E309B8"/>
    <w:rsid w:val="00E62348"/>
    <w:rsid w:val="00E82452"/>
    <w:rsid w:val="00F144E7"/>
    <w:rsid w:val="00F32B61"/>
    <w:rsid w:val="00F709DA"/>
    <w:rsid w:val="00F8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7E09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6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6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MIUR</cp:lastModifiedBy>
  <cp:revision>2</cp:revision>
  <dcterms:created xsi:type="dcterms:W3CDTF">2018-12-04T14:00:00Z</dcterms:created>
  <dcterms:modified xsi:type="dcterms:W3CDTF">2018-12-04T14:00:00Z</dcterms:modified>
</cp:coreProperties>
</file>