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66" w:rsidRDefault="00C128E4">
      <w:pPr>
        <w:rPr>
          <w:rFonts w:ascii="Open Sans" w:eastAsia="Open Sans" w:hAnsi="Open Sans" w:cs="Open Sans"/>
          <w:sz w:val="24"/>
          <w:szCs w:val="24"/>
        </w:rPr>
      </w:pPr>
      <w:r>
        <w:rPr>
          <w:noProof/>
          <w:lang w:val="it-IT"/>
        </w:rPr>
        <w:drawing>
          <wp:anchor distT="114300" distB="114300" distL="114300" distR="114300" simplePos="0" relativeHeight="251658240" behindDoc="0" locked="0" layoutInCell="1" hidden="0" allowOverlap="1">
            <wp:simplePos x="0" y="0"/>
            <wp:positionH relativeFrom="column">
              <wp:posOffset>4598670</wp:posOffset>
            </wp:positionH>
            <wp:positionV relativeFrom="paragraph">
              <wp:posOffset>5080</wp:posOffset>
            </wp:positionV>
            <wp:extent cx="1343025" cy="690880"/>
            <wp:effectExtent l="0" t="0" r="9525"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43025" cy="690880"/>
                    </a:xfrm>
                    <a:prstGeom prst="rect">
                      <a:avLst/>
                    </a:prstGeom>
                    <a:ln/>
                  </pic:spPr>
                </pic:pic>
              </a:graphicData>
            </a:graphic>
            <wp14:sizeRelH relativeFrom="margin">
              <wp14:pctWidth>0</wp14:pctWidth>
            </wp14:sizeRelH>
            <wp14:sizeRelV relativeFrom="margin">
              <wp14:pctHeight>0</wp14:pctHeight>
            </wp14:sizeRelV>
          </wp:anchor>
        </w:drawing>
      </w:r>
      <w:r>
        <w:rPr>
          <w:noProof/>
          <w:lang w:val="it-IT"/>
        </w:rPr>
        <w:drawing>
          <wp:anchor distT="114300" distB="114300" distL="114300" distR="114300" simplePos="0" relativeHeight="251659264" behindDoc="0" locked="0" layoutInCell="1" hidden="0" allowOverlap="1">
            <wp:simplePos x="0" y="0"/>
            <wp:positionH relativeFrom="column">
              <wp:posOffset>19052</wp:posOffset>
            </wp:positionH>
            <wp:positionV relativeFrom="paragraph">
              <wp:posOffset>114300</wp:posOffset>
            </wp:positionV>
            <wp:extent cx="678187" cy="8915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78187" cy="891550"/>
                    </a:xfrm>
                    <a:prstGeom prst="rect">
                      <a:avLst/>
                    </a:prstGeom>
                    <a:ln/>
                  </pic:spPr>
                </pic:pic>
              </a:graphicData>
            </a:graphic>
          </wp:anchor>
        </w:drawing>
      </w:r>
    </w:p>
    <w:p w:rsidR="00625066" w:rsidRDefault="00F808A9">
      <w:pPr>
        <w:rPr>
          <w:rFonts w:ascii="Open Sans" w:eastAsia="Open Sans" w:hAnsi="Open Sans" w:cs="Open Sans"/>
          <w:sz w:val="24"/>
          <w:szCs w:val="24"/>
        </w:rPr>
      </w:pPr>
      <w:r>
        <w:rPr>
          <w:noProof/>
          <w:lang w:val="it-IT"/>
        </w:rPr>
        <w:drawing>
          <wp:anchor distT="114300" distB="114300" distL="114300" distR="114300" simplePos="0" relativeHeight="251661312" behindDoc="0" locked="0" layoutInCell="1" hidden="0" allowOverlap="1" wp14:anchorId="5AA8349B" wp14:editId="01F71646">
            <wp:simplePos x="0" y="0"/>
            <wp:positionH relativeFrom="column">
              <wp:posOffset>1905544</wp:posOffset>
            </wp:positionH>
            <wp:positionV relativeFrom="paragraph">
              <wp:posOffset>37918</wp:posOffset>
            </wp:positionV>
            <wp:extent cx="1848485" cy="3810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48485" cy="381000"/>
                    </a:xfrm>
                    <a:prstGeom prst="rect">
                      <a:avLst/>
                    </a:prstGeom>
                    <a:ln/>
                  </pic:spPr>
                </pic:pic>
              </a:graphicData>
            </a:graphic>
            <wp14:sizeRelH relativeFrom="margin">
              <wp14:pctWidth>0</wp14:pctWidth>
            </wp14:sizeRelH>
            <wp14:sizeRelV relativeFrom="margin">
              <wp14:pctHeight>0</wp14:pctHeight>
            </wp14:sizeRelV>
          </wp:anchor>
        </w:drawing>
      </w:r>
    </w:p>
    <w:p w:rsidR="00625066" w:rsidRDefault="00F808A9">
      <w:pPr>
        <w:rPr>
          <w:rFonts w:ascii="Open Sans" w:eastAsia="Open Sans" w:hAnsi="Open Sans" w:cs="Open Sans"/>
          <w:sz w:val="24"/>
          <w:szCs w:val="24"/>
        </w:rPr>
      </w:pPr>
      <w:r>
        <w:rPr>
          <w:rFonts w:ascii="Open Sans" w:eastAsia="Open Sans" w:hAnsi="Open Sans" w:cs="Open Sans"/>
          <w:sz w:val="24"/>
          <w:szCs w:val="24"/>
        </w:rPr>
        <w:t xml:space="preserve">                                            </w:t>
      </w:r>
    </w:p>
    <w:p w:rsidR="00625066" w:rsidRDefault="00625066">
      <w:pPr>
        <w:rPr>
          <w:rFonts w:ascii="Open Sans" w:eastAsia="Open Sans" w:hAnsi="Open Sans" w:cs="Open Sans"/>
          <w:sz w:val="24"/>
          <w:szCs w:val="24"/>
        </w:rPr>
      </w:pPr>
    </w:p>
    <w:p w:rsidR="00625066" w:rsidRDefault="00625066">
      <w:pPr>
        <w:rPr>
          <w:rFonts w:ascii="Open Sans" w:eastAsia="Open Sans" w:hAnsi="Open Sans" w:cs="Open Sans"/>
          <w:sz w:val="24"/>
          <w:szCs w:val="24"/>
        </w:rPr>
      </w:pPr>
    </w:p>
    <w:p w:rsidR="00625066" w:rsidRDefault="00625066">
      <w:pPr>
        <w:rPr>
          <w:rFonts w:ascii="Open Sans" w:eastAsia="Open Sans" w:hAnsi="Open Sans" w:cs="Open Sans"/>
          <w:sz w:val="24"/>
          <w:szCs w:val="24"/>
        </w:rPr>
      </w:pPr>
    </w:p>
    <w:p w:rsidR="00625066" w:rsidRDefault="00C128E4">
      <w:pPr>
        <w:jc w:val="center"/>
        <w:rPr>
          <w:rFonts w:ascii="Open Sans" w:eastAsia="Open Sans" w:hAnsi="Open Sans" w:cs="Open Sans"/>
          <w:i/>
          <w:sz w:val="44"/>
          <w:szCs w:val="44"/>
        </w:rPr>
      </w:pPr>
      <w:r>
        <w:rPr>
          <w:rFonts w:ascii="Open Sans" w:eastAsia="Open Sans" w:hAnsi="Open Sans" w:cs="Open Sans"/>
          <w:sz w:val="44"/>
          <w:szCs w:val="44"/>
        </w:rPr>
        <w:t xml:space="preserve">E.I.P. Italia </w:t>
      </w:r>
      <w:r>
        <w:rPr>
          <w:rFonts w:ascii="Open Sans" w:eastAsia="Open Sans" w:hAnsi="Open Sans" w:cs="Open Sans"/>
          <w:i/>
          <w:sz w:val="44"/>
          <w:szCs w:val="44"/>
        </w:rPr>
        <w:t>Scuola strumento di pace</w:t>
      </w:r>
    </w:p>
    <w:p w:rsidR="00625066" w:rsidRDefault="00C128E4">
      <w:pPr>
        <w:jc w:val="center"/>
        <w:rPr>
          <w:rFonts w:ascii="Open Sans" w:eastAsia="Open Sans" w:hAnsi="Open Sans" w:cs="Open Sans"/>
          <w:b/>
          <w:i/>
          <w:color w:val="A61C00"/>
          <w:sz w:val="80"/>
          <w:szCs w:val="80"/>
        </w:rPr>
      </w:pPr>
      <w:r>
        <w:rPr>
          <w:rFonts w:ascii="Open Sans" w:eastAsia="Open Sans" w:hAnsi="Open Sans" w:cs="Open Sans"/>
          <w:b/>
          <w:i/>
          <w:color w:val="A61C00"/>
          <w:sz w:val="80"/>
          <w:szCs w:val="80"/>
        </w:rPr>
        <w:t>50° Concorso Nazionale</w:t>
      </w:r>
    </w:p>
    <w:p w:rsidR="00625066" w:rsidRPr="00C80FAF" w:rsidRDefault="00C128E4" w:rsidP="00C80FAF">
      <w:pPr>
        <w:jc w:val="center"/>
        <w:rPr>
          <w:rFonts w:ascii="Open Sans" w:eastAsia="Open Sans" w:hAnsi="Open Sans" w:cs="Open Sans"/>
          <w:i/>
          <w:color w:val="990000"/>
          <w:sz w:val="36"/>
          <w:szCs w:val="36"/>
        </w:rPr>
      </w:pPr>
      <w:proofErr w:type="gramStart"/>
      <w:r>
        <w:rPr>
          <w:rFonts w:ascii="Open Sans" w:eastAsia="Open Sans" w:hAnsi="Open Sans" w:cs="Open Sans"/>
          <w:i/>
          <w:color w:val="990000"/>
          <w:sz w:val="36"/>
          <w:szCs w:val="36"/>
        </w:rPr>
        <w:t>anno</w:t>
      </w:r>
      <w:proofErr w:type="gramEnd"/>
      <w:r>
        <w:rPr>
          <w:rFonts w:ascii="Open Sans" w:eastAsia="Open Sans" w:hAnsi="Open Sans" w:cs="Open Sans"/>
          <w:i/>
          <w:color w:val="990000"/>
          <w:sz w:val="36"/>
          <w:szCs w:val="36"/>
        </w:rPr>
        <w:t xml:space="preserve"> scolastico 2021 - 2022</w:t>
      </w:r>
    </w:p>
    <w:p w:rsidR="00625066" w:rsidRDefault="00625066">
      <w:pPr>
        <w:rPr>
          <w:rFonts w:ascii="Open Sans" w:eastAsia="Open Sans" w:hAnsi="Open Sans" w:cs="Open Sans"/>
          <w:color w:val="990000"/>
          <w:sz w:val="28"/>
          <w:szCs w:val="28"/>
        </w:rPr>
      </w:pPr>
    </w:p>
    <w:p w:rsidR="00625066" w:rsidRDefault="00C128E4">
      <w:pPr>
        <w:jc w:val="center"/>
        <w:rPr>
          <w:rFonts w:ascii="Open Sans" w:eastAsia="Open Sans" w:hAnsi="Open Sans" w:cs="Open Sans"/>
          <w:color w:val="990000"/>
          <w:sz w:val="28"/>
          <w:szCs w:val="28"/>
        </w:rPr>
      </w:pPr>
      <w:proofErr w:type="gramStart"/>
      <w:r>
        <w:rPr>
          <w:rFonts w:ascii="Open Sans" w:eastAsia="Open Sans" w:hAnsi="Open Sans" w:cs="Open Sans"/>
          <w:color w:val="990000"/>
          <w:sz w:val="28"/>
          <w:szCs w:val="28"/>
        </w:rPr>
        <w:t>nell’ambito</w:t>
      </w:r>
      <w:proofErr w:type="gramEnd"/>
      <w:r>
        <w:rPr>
          <w:rFonts w:ascii="Open Sans" w:eastAsia="Open Sans" w:hAnsi="Open Sans" w:cs="Open Sans"/>
          <w:color w:val="990000"/>
          <w:sz w:val="28"/>
          <w:szCs w:val="28"/>
        </w:rPr>
        <w:t xml:space="preserve"> del Protocollo di intesa triennale</w:t>
      </w:r>
    </w:p>
    <w:p w:rsidR="00625066" w:rsidRPr="00C80FAF" w:rsidRDefault="00C128E4">
      <w:pPr>
        <w:jc w:val="center"/>
        <w:rPr>
          <w:rFonts w:ascii="Open Sans" w:eastAsia="Open Sans" w:hAnsi="Open Sans" w:cs="Open Sans"/>
          <w:color w:val="990000"/>
          <w:sz w:val="24"/>
          <w:szCs w:val="24"/>
        </w:rPr>
      </w:pPr>
      <w:r w:rsidRPr="00C80FAF">
        <w:rPr>
          <w:rFonts w:ascii="Open Sans" w:eastAsia="Open Sans" w:hAnsi="Open Sans" w:cs="Open Sans"/>
          <w:color w:val="990000"/>
          <w:sz w:val="24"/>
          <w:szCs w:val="24"/>
        </w:rPr>
        <w:t>Ministero dell’Istruzione - E.I.P. Italia</w:t>
      </w:r>
    </w:p>
    <w:p w:rsidR="00625066" w:rsidRDefault="00C128E4">
      <w:pPr>
        <w:jc w:val="center"/>
        <w:rPr>
          <w:rFonts w:ascii="Open Sans" w:eastAsia="Open Sans" w:hAnsi="Open Sans" w:cs="Open Sans"/>
          <w:b/>
          <w:i/>
          <w:color w:val="990000"/>
          <w:sz w:val="28"/>
          <w:szCs w:val="28"/>
        </w:rPr>
      </w:pPr>
      <w:r>
        <w:rPr>
          <w:rFonts w:ascii="Open Sans" w:eastAsia="Open Sans" w:hAnsi="Open Sans" w:cs="Open Sans"/>
          <w:b/>
          <w:i/>
          <w:color w:val="990000"/>
          <w:sz w:val="28"/>
          <w:szCs w:val="28"/>
        </w:rPr>
        <w:t>“Cittadinanza e diritti umani:</w:t>
      </w:r>
    </w:p>
    <w:p w:rsidR="00625066" w:rsidRDefault="00C128E4">
      <w:pPr>
        <w:jc w:val="center"/>
        <w:rPr>
          <w:rFonts w:ascii="Open Sans" w:eastAsia="Open Sans" w:hAnsi="Open Sans" w:cs="Open Sans"/>
          <w:b/>
          <w:color w:val="990000"/>
          <w:sz w:val="28"/>
          <w:szCs w:val="28"/>
        </w:rPr>
      </w:pPr>
      <w:proofErr w:type="gramStart"/>
      <w:r>
        <w:rPr>
          <w:rFonts w:ascii="Open Sans" w:eastAsia="Open Sans" w:hAnsi="Open Sans" w:cs="Open Sans"/>
          <w:b/>
          <w:i/>
          <w:color w:val="990000"/>
          <w:sz w:val="28"/>
          <w:szCs w:val="28"/>
        </w:rPr>
        <w:t>partecipazione</w:t>
      </w:r>
      <w:proofErr w:type="gramEnd"/>
      <w:r>
        <w:rPr>
          <w:rFonts w:ascii="Open Sans" w:eastAsia="Open Sans" w:hAnsi="Open Sans" w:cs="Open Sans"/>
          <w:b/>
          <w:i/>
          <w:color w:val="990000"/>
          <w:sz w:val="28"/>
          <w:szCs w:val="28"/>
        </w:rPr>
        <w:t xml:space="preserve">, legalità, </w:t>
      </w:r>
      <w:proofErr w:type="spellStart"/>
      <w:r>
        <w:rPr>
          <w:rFonts w:ascii="Open Sans" w:eastAsia="Open Sans" w:hAnsi="Open Sans" w:cs="Open Sans"/>
          <w:b/>
          <w:i/>
          <w:color w:val="990000"/>
          <w:sz w:val="28"/>
          <w:szCs w:val="28"/>
        </w:rPr>
        <w:t>intercultura</w:t>
      </w:r>
      <w:proofErr w:type="spellEnd"/>
      <w:r>
        <w:rPr>
          <w:rFonts w:ascii="Open Sans" w:eastAsia="Open Sans" w:hAnsi="Open Sans" w:cs="Open Sans"/>
          <w:b/>
          <w:i/>
          <w:color w:val="990000"/>
          <w:sz w:val="28"/>
          <w:szCs w:val="28"/>
        </w:rPr>
        <w:t>, sicurezza, sport”</w:t>
      </w:r>
    </w:p>
    <w:p w:rsidR="00625066" w:rsidRDefault="00C128E4">
      <w:pPr>
        <w:jc w:val="center"/>
        <w:rPr>
          <w:rFonts w:ascii="Open Sans" w:eastAsia="Open Sans" w:hAnsi="Open Sans" w:cs="Open Sans"/>
          <w:color w:val="990000"/>
          <w:sz w:val="28"/>
          <w:szCs w:val="28"/>
        </w:rPr>
      </w:pPr>
      <w:proofErr w:type="gramStart"/>
      <w:r>
        <w:rPr>
          <w:rFonts w:ascii="Open Sans" w:eastAsia="Open Sans" w:hAnsi="Open Sans" w:cs="Open Sans"/>
          <w:color w:val="990000"/>
          <w:sz w:val="28"/>
          <w:szCs w:val="28"/>
        </w:rPr>
        <w:t>del</w:t>
      </w:r>
      <w:proofErr w:type="gramEnd"/>
      <w:r>
        <w:rPr>
          <w:rFonts w:ascii="Open Sans" w:eastAsia="Open Sans" w:hAnsi="Open Sans" w:cs="Open Sans"/>
          <w:color w:val="990000"/>
          <w:sz w:val="28"/>
          <w:szCs w:val="28"/>
        </w:rPr>
        <w:t xml:space="preserve"> 10 maggio 2021</w:t>
      </w:r>
    </w:p>
    <w:p w:rsidR="00625066" w:rsidRDefault="00625066">
      <w:pPr>
        <w:jc w:val="center"/>
        <w:rPr>
          <w:rFonts w:ascii="Open Sans" w:eastAsia="Open Sans" w:hAnsi="Open Sans" w:cs="Open Sans"/>
          <w:color w:val="990000"/>
          <w:sz w:val="20"/>
          <w:szCs w:val="20"/>
        </w:rPr>
      </w:pPr>
    </w:p>
    <w:p w:rsidR="00F808A9" w:rsidRDefault="00C128E4">
      <w:pPr>
        <w:jc w:val="center"/>
        <w:rPr>
          <w:rFonts w:ascii="Open Sans" w:eastAsia="Open Sans" w:hAnsi="Open Sans" w:cs="Open Sans"/>
          <w:color w:val="990000"/>
          <w:sz w:val="28"/>
          <w:szCs w:val="28"/>
        </w:rPr>
      </w:pPr>
      <w:proofErr w:type="gramStart"/>
      <w:r>
        <w:rPr>
          <w:rFonts w:ascii="Open Sans" w:eastAsia="Open Sans" w:hAnsi="Open Sans" w:cs="Open Sans"/>
          <w:color w:val="990000"/>
          <w:sz w:val="28"/>
          <w:szCs w:val="28"/>
        </w:rPr>
        <w:t>in</w:t>
      </w:r>
      <w:proofErr w:type="gramEnd"/>
      <w:r>
        <w:rPr>
          <w:rFonts w:ascii="Open Sans" w:eastAsia="Open Sans" w:hAnsi="Open Sans" w:cs="Open Sans"/>
          <w:color w:val="990000"/>
          <w:sz w:val="28"/>
          <w:szCs w:val="28"/>
        </w:rPr>
        <w:t xml:space="preserve"> collaborazione con </w:t>
      </w:r>
    </w:p>
    <w:p w:rsidR="00F808A9" w:rsidRPr="00C80FAF" w:rsidRDefault="00F808A9">
      <w:pPr>
        <w:jc w:val="center"/>
        <w:rPr>
          <w:rFonts w:ascii="Open Sans" w:eastAsia="Open Sans" w:hAnsi="Open Sans" w:cs="Open Sans"/>
          <w:color w:val="990000"/>
          <w:sz w:val="24"/>
          <w:szCs w:val="24"/>
        </w:rPr>
      </w:pPr>
      <w:proofErr w:type="gramStart"/>
      <w:r w:rsidRPr="00C80FAF">
        <w:rPr>
          <w:rFonts w:ascii="Open Sans" w:eastAsia="Open Sans" w:hAnsi="Open Sans" w:cs="Open Sans"/>
          <w:color w:val="990000"/>
          <w:sz w:val="24"/>
          <w:szCs w:val="24"/>
        </w:rPr>
        <w:t>l’ Ufficio</w:t>
      </w:r>
      <w:proofErr w:type="gramEnd"/>
      <w:r w:rsidRPr="00C80FAF">
        <w:rPr>
          <w:rFonts w:ascii="Open Sans" w:eastAsia="Open Sans" w:hAnsi="Open Sans" w:cs="Open Sans"/>
          <w:color w:val="990000"/>
          <w:sz w:val="24"/>
          <w:szCs w:val="24"/>
        </w:rPr>
        <w:t xml:space="preserve"> in Italia del Parlamento Europeo</w:t>
      </w:r>
    </w:p>
    <w:p w:rsidR="00625066" w:rsidRPr="00C80FAF" w:rsidRDefault="00C128E4">
      <w:pPr>
        <w:jc w:val="center"/>
        <w:rPr>
          <w:rFonts w:ascii="Open Sans" w:eastAsia="Open Sans" w:hAnsi="Open Sans" w:cs="Open Sans"/>
          <w:i/>
          <w:color w:val="990000"/>
          <w:sz w:val="24"/>
          <w:szCs w:val="24"/>
        </w:rPr>
      </w:pPr>
      <w:r w:rsidRPr="00C80FAF">
        <w:rPr>
          <w:rFonts w:ascii="Open Sans" w:eastAsia="Open Sans" w:hAnsi="Open Sans" w:cs="Open Sans"/>
          <w:color w:val="990000"/>
          <w:sz w:val="24"/>
          <w:szCs w:val="24"/>
        </w:rPr>
        <w:t xml:space="preserve"> </w:t>
      </w:r>
      <w:proofErr w:type="gramStart"/>
      <w:r w:rsidRPr="00C80FAF">
        <w:rPr>
          <w:rFonts w:ascii="Open Sans" w:eastAsia="Open Sans" w:hAnsi="Open Sans" w:cs="Open Sans"/>
          <w:color w:val="990000"/>
          <w:sz w:val="24"/>
          <w:szCs w:val="24"/>
        </w:rPr>
        <w:t>con</w:t>
      </w:r>
      <w:proofErr w:type="gramEnd"/>
      <w:r w:rsidRPr="00C80FAF">
        <w:rPr>
          <w:rFonts w:ascii="Open Sans" w:eastAsia="Open Sans" w:hAnsi="Open Sans" w:cs="Open Sans"/>
          <w:color w:val="990000"/>
          <w:sz w:val="24"/>
          <w:szCs w:val="24"/>
        </w:rPr>
        <w:t xml:space="preserve"> la Libera Università </w:t>
      </w:r>
      <w:r w:rsidRPr="00C80FAF">
        <w:rPr>
          <w:rFonts w:ascii="Open Sans" w:eastAsia="Open Sans" w:hAnsi="Open Sans" w:cs="Open Sans"/>
          <w:i/>
          <w:color w:val="990000"/>
          <w:sz w:val="24"/>
          <w:szCs w:val="24"/>
        </w:rPr>
        <w:t>“LUMSA”</w:t>
      </w:r>
    </w:p>
    <w:p w:rsidR="00F808A9" w:rsidRPr="00C80FAF" w:rsidRDefault="00F808A9" w:rsidP="00C80FAF">
      <w:pPr>
        <w:jc w:val="center"/>
        <w:rPr>
          <w:rFonts w:ascii="Open Sans" w:eastAsia="Open Sans" w:hAnsi="Open Sans" w:cs="Open Sans"/>
          <w:color w:val="990000"/>
          <w:sz w:val="24"/>
          <w:szCs w:val="24"/>
        </w:rPr>
      </w:pPr>
      <w:proofErr w:type="gramStart"/>
      <w:r w:rsidRPr="00C80FAF">
        <w:rPr>
          <w:rFonts w:ascii="Open Sans" w:eastAsia="Open Sans" w:hAnsi="Open Sans" w:cs="Open Sans"/>
          <w:color w:val="990000"/>
          <w:sz w:val="24"/>
          <w:szCs w:val="24"/>
        </w:rPr>
        <w:t>le</w:t>
      </w:r>
      <w:proofErr w:type="gramEnd"/>
      <w:r w:rsidRPr="00C80FAF">
        <w:rPr>
          <w:rFonts w:ascii="Open Sans" w:eastAsia="Open Sans" w:hAnsi="Open Sans" w:cs="Open Sans"/>
          <w:color w:val="990000"/>
          <w:sz w:val="24"/>
          <w:szCs w:val="24"/>
        </w:rPr>
        <w:t xml:space="preserve"> Direzioni scolastiche regionali</w:t>
      </w:r>
    </w:p>
    <w:p w:rsidR="00625066" w:rsidRDefault="00625066">
      <w:pPr>
        <w:rPr>
          <w:rFonts w:ascii="Open Sans" w:eastAsia="Open Sans" w:hAnsi="Open Sans" w:cs="Open Sans"/>
          <w:sz w:val="24"/>
          <w:szCs w:val="24"/>
        </w:rPr>
      </w:pPr>
    </w:p>
    <w:p w:rsidR="00625066" w:rsidRDefault="00C128E4">
      <w:pPr>
        <w:jc w:val="center"/>
        <w:rPr>
          <w:rFonts w:ascii="Garamond" w:eastAsia="Garamond" w:hAnsi="Garamond" w:cs="Garamond"/>
          <w:sz w:val="34"/>
          <w:szCs w:val="34"/>
        </w:rPr>
      </w:pPr>
      <w:r>
        <w:rPr>
          <w:rFonts w:ascii="Garamond" w:eastAsia="Garamond" w:hAnsi="Garamond" w:cs="Garamond"/>
          <w:sz w:val="34"/>
          <w:szCs w:val="34"/>
        </w:rPr>
        <w:t xml:space="preserve">Tema del </w:t>
      </w:r>
      <w:r>
        <w:rPr>
          <w:rFonts w:ascii="Garamond" w:eastAsia="Garamond" w:hAnsi="Garamond" w:cs="Garamond"/>
          <w:b/>
          <w:sz w:val="44"/>
          <w:szCs w:val="44"/>
        </w:rPr>
        <w:t>5</w:t>
      </w:r>
      <w:r>
        <w:rPr>
          <w:rFonts w:ascii="Garamond" w:eastAsia="Garamond" w:hAnsi="Garamond" w:cs="Garamond"/>
          <w:b/>
          <w:sz w:val="34"/>
          <w:szCs w:val="34"/>
        </w:rPr>
        <w:t>0°</w:t>
      </w:r>
      <w:r>
        <w:rPr>
          <w:rFonts w:ascii="Garamond" w:eastAsia="Garamond" w:hAnsi="Garamond" w:cs="Garamond"/>
          <w:sz w:val="34"/>
          <w:szCs w:val="34"/>
        </w:rPr>
        <w:t xml:space="preserve"> Concorso Nazionale</w:t>
      </w:r>
    </w:p>
    <w:p w:rsidR="00625066" w:rsidRDefault="00C128E4">
      <w:pPr>
        <w:jc w:val="center"/>
        <w:rPr>
          <w:rFonts w:ascii="Garamond" w:eastAsia="Garamond" w:hAnsi="Garamond" w:cs="Garamond"/>
          <w:b/>
          <w:i/>
          <w:color w:val="4A86E8"/>
          <w:sz w:val="100"/>
          <w:szCs w:val="100"/>
        </w:rPr>
      </w:pPr>
      <w:r>
        <w:rPr>
          <w:rFonts w:ascii="Garamond" w:eastAsia="Garamond" w:hAnsi="Garamond" w:cs="Garamond"/>
          <w:b/>
          <w:i/>
          <w:color w:val="4A86E8"/>
          <w:sz w:val="100"/>
          <w:szCs w:val="100"/>
        </w:rPr>
        <w:t>I principi universali</w:t>
      </w:r>
    </w:p>
    <w:p w:rsidR="00625066" w:rsidRDefault="00C128E4">
      <w:pPr>
        <w:jc w:val="center"/>
        <w:rPr>
          <w:rFonts w:ascii="Garamond" w:eastAsia="Garamond" w:hAnsi="Garamond" w:cs="Garamond"/>
          <w:b/>
          <w:i/>
          <w:color w:val="4A86E8"/>
          <w:sz w:val="100"/>
          <w:szCs w:val="100"/>
        </w:rPr>
      </w:pPr>
      <w:proofErr w:type="gramStart"/>
      <w:r>
        <w:rPr>
          <w:rFonts w:ascii="Garamond" w:eastAsia="Garamond" w:hAnsi="Garamond" w:cs="Garamond"/>
          <w:b/>
          <w:i/>
          <w:color w:val="4A86E8"/>
          <w:sz w:val="100"/>
          <w:szCs w:val="100"/>
        </w:rPr>
        <w:t>di</w:t>
      </w:r>
      <w:proofErr w:type="gramEnd"/>
      <w:r>
        <w:rPr>
          <w:rFonts w:ascii="Garamond" w:eastAsia="Garamond" w:hAnsi="Garamond" w:cs="Garamond"/>
          <w:b/>
          <w:i/>
          <w:color w:val="4A86E8"/>
          <w:sz w:val="100"/>
          <w:szCs w:val="100"/>
        </w:rPr>
        <w:t xml:space="preserve"> Educazione civica</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 xml:space="preserve">L'associazione EIP </w:t>
      </w:r>
      <w:r>
        <w:rPr>
          <w:rFonts w:ascii="Open Sans" w:eastAsia="Open Sans" w:hAnsi="Open Sans" w:cs="Open Sans"/>
          <w:i/>
          <w:sz w:val="24"/>
          <w:szCs w:val="24"/>
        </w:rPr>
        <w:t>Scuola Strumento di Pace</w:t>
      </w:r>
      <w:r>
        <w:rPr>
          <w:rFonts w:ascii="Open Sans" w:eastAsia="Open Sans" w:hAnsi="Open Sans" w:cs="Open Sans"/>
          <w:sz w:val="24"/>
          <w:szCs w:val="24"/>
        </w:rPr>
        <w:t xml:space="preserve">, sezione italiana di E.I.P. </w:t>
      </w:r>
      <w:r>
        <w:rPr>
          <w:rFonts w:ascii="Open Sans" w:eastAsia="Open Sans" w:hAnsi="Open Sans" w:cs="Open Sans"/>
          <w:i/>
          <w:sz w:val="24"/>
          <w:szCs w:val="24"/>
        </w:rPr>
        <w:t>Ecole Instrument de Paix</w:t>
      </w:r>
      <w:r>
        <w:rPr>
          <w:rFonts w:ascii="Open Sans" w:eastAsia="Open Sans" w:hAnsi="Open Sans" w:cs="Open Sans"/>
          <w:sz w:val="24"/>
          <w:szCs w:val="24"/>
        </w:rPr>
        <w:t xml:space="preserve"> </w:t>
      </w:r>
      <w:r>
        <w:rPr>
          <w:rFonts w:ascii="Open Sans" w:eastAsia="Open Sans" w:hAnsi="Open Sans" w:cs="Open Sans"/>
          <w:b/>
          <w:sz w:val="24"/>
          <w:szCs w:val="24"/>
        </w:rPr>
        <w:t>indice</w:t>
      </w:r>
      <w:r>
        <w:rPr>
          <w:rFonts w:ascii="Open Sans" w:eastAsia="Open Sans" w:hAnsi="Open Sans" w:cs="Open Sans"/>
          <w:sz w:val="24"/>
          <w:szCs w:val="24"/>
        </w:rPr>
        <w:t xml:space="preserve"> la </w:t>
      </w:r>
      <w:r>
        <w:rPr>
          <w:rFonts w:ascii="Open Sans" w:eastAsia="Open Sans" w:hAnsi="Open Sans" w:cs="Open Sans"/>
          <w:b/>
          <w:i/>
          <w:color w:val="980000"/>
          <w:sz w:val="24"/>
          <w:szCs w:val="24"/>
        </w:rPr>
        <w:t>cinquantesima edizione del Concorso Nazionale</w:t>
      </w:r>
      <w:r>
        <w:rPr>
          <w:rFonts w:ascii="Open Sans" w:eastAsia="Open Sans" w:hAnsi="Open Sans" w:cs="Open Sans"/>
          <w:sz w:val="24"/>
          <w:szCs w:val="24"/>
        </w:rPr>
        <w:t>, nell’ambito delle celebrazioni per il cinquantesimo anniversario dalla propria fondazione nel 1972.</w:t>
      </w:r>
    </w:p>
    <w:p w:rsidR="00625066" w:rsidRDefault="00625066">
      <w:pPr>
        <w:jc w:val="both"/>
        <w:rPr>
          <w:rFonts w:ascii="Open Sans" w:eastAsia="Open Sans" w:hAnsi="Open Sans" w:cs="Open Sans"/>
          <w:sz w:val="24"/>
          <w:szCs w:val="24"/>
        </w:rPr>
      </w:pP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Destinatari del Concorso Nazionale</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 xml:space="preserve">Il Concorso Nazionale è aperto alla partecipazione delle scuole di ogni ordine e grado statali e </w:t>
      </w:r>
      <w:proofErr w:type="gramStart"/>
      <w:r w:rsidRPr="00D86BA5">
        <w:rPr>
          <w:rFonts w:ascii="Open Sans" w:eastAsia="Open Sans" w:hAnsi="Open Sans" w:cs="Open Sans"/>
          <w:sz w:val="24"/>
          <w:szCs w:val="24"/>
        </w:rPr>
        <w:t xml:space="preserve">paritarie </w:t>
      </w:r>
      <w:r w:rsidR="00C80FAF">
        <w:rPr>
          <w:rFonts w:ascii="Open Sans" w:eastAsia="Open Sans" w:hAnsi="Open Sans" w:cs="Open Sans"/>
          <w:sz w:val="24"/>
          <w:szCs w:val="24"/>
        </w:rPr>
        <w:t>.</w:t>
      </w:r>
      <w:proofErr w:type="gramEnd"/>
    </w:p>
    <w:p w:rsidR="00625066" w:rsidRDefault="00625066">
      <w:pPr>
        <w:jc w:val="both"/>
        <w:rPr>
          <w:rFonts w:ascii="Open Sans" w:eastAsia="Open Sans" w:hAnsi="Open Sans" w:cs="Open Sans"/>
          <w:sz w:val="24"/>
          <w:szCs w:val="24"/>
        </w:rPr>
      </w:pPr>
    </w:p>
    <w:p w:rsidR="00625066" w:rsidRDefault="00625066">
      <w:pPr>
        <w:jc w:val="both"/>
        <w:rPr>
          <w:rFonts w:ascii="Open Sans" w:eastAsia="Open Sans" w:hAnsi="Open Sans" w:cs="Open Sans"/>
          <w:b/>
          <w:color w:val="980000"/>
          <w:sz w:val="24"/>
          <w:szCs w:val="24"/>
        </w:rPr>
      </w:pP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Tema del Concorso Nazionale</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 xml:space="preserve">Il Consiglio direttivo ha scelto di dedicare il 50° Concorso Nazionale ai </w:t>
      </w:r>
      <w:r>
        <w:rPr>
          <w:rFonts w:ascii="Open Sans" w:eastAsia="Open Sans" w:hAnsi="Open Sans" w:cs="Open Sans"/>
          <w:b/>
          <w:i/>
          <w:color w:val="980000"/>
          <w:sz w:val="24"/>
          <w:szCs w:val="24"/>
        </w:rPr>
        <w:t>Principi universali di Educazione civica</w:t>
      </w:r>
      <w:r>
        <w:rPr>
          <w:rFonts w:ascii="Open Sans" w:eastAsia="Open Sans" w:hAnsi="Open Sans" w:cs="Open Sans"/>
          <w:sz w:val="24"/>
          <w:szCs w:val="24"/>
        </w:rPr>
        <w:t>, elaborati a Ginevra nel 1968 dai fondatori dell’Associazione Jean Piaget e Jacques Muhlethaler, di seguito riportati.</w:t>
      </w:r>
    </w:p>
    <w:p w:rsidR="00625066" w:rsidRDefault="00625066">
      <w:pPr>
        <w:jc w:val="both"/>
        <w:rPr>
          <w:rFonts w:ascii="Open Sans" w:eastAsia="Open Sans" w:hAnsi="Open Sans" w:cs="Open Sans"/>
          <w:i/>
          <w:sz w:val="12"/>
          <w:szCs w:val="12"/>
        </w:rPr>
      </w:pP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è al servizio dell’umanità.</w:t>
      </w: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apre a tutti i fanciulli del mondo la strada della comprensione reciproca.</w:t>
      </w: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educa al rispetto della vita e degli uomini.</w:t>
      </w: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educa alla tolleranza, qualità che permette di accettare, negli altri, sentimenti, maniere di pensare e di agire, diversi dai propri.</w:t>
      </w: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sviluppa nel fanciullo il senso di responsabilità, uno dei più grandi privilegi della persona umana. Più cresce il progresso tecnologico scientifico, più l’uomo deve sentirsi responsabile.</w:t>
      </w:r>
    </w:p>
    <w:p w:rsidR="00625066" w:rsidRDefault="00C128E4">
      <w:pPr>
        <w:numPr>
          <w:ilvl w:val="0"/>
          <w:numId w:val="3"/>
        </w:numPr>
        <w:jc w:val="both"/>
        <w:rPr>
          <w:rFonts w:ascii="Open Sans" w:eastAsia="Open Sans" w:hAnsi="Open Sans" w:cs="Open Sans"/>
          <w:i/>
          <w:sz w:val="24"/>
          <w:szCs w:val="24"/>
        </w:rPr>
      </w:pPr>
      <w:r>
        <w:rPr>
          <w:rFonts w:ascii="Open Sans" w:eastAsia="Open Sans" w:hAnsi="Open Sans" w:cs="Open Sans"/>
          <w:i/>
          <w:sz w:val="24"/>
          <w:szCs w:val="24"/>
        </w:rPr>
        <w:t>La scuola educa il fanciullo all’altruismo e alla solidarietà. Deve fargli capire che la comunità non può progredire senza sforzi personali e la collaborazione attiva di tutti.</w:t>
      </w:r>
    </w:p>
    <w:p w:rsidR="00625066" w:rsidRDefault="00625066">
      <w:pPr>
        <w:jc w:val="both"/>
        <w:rPr>
          <w:rFonts w:ascii="Open Sans" w:eastAsia="Open Sans" w:hAnsi="Open Sans" w:cs="Open Sans"/>
          <w:sz w:val="12"/>
          <w:szCs w:val="12"/>
        </w:rPr>
      </w:pP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Con riferimento a questi principi, EIP Italia propone alle scuole di ogni ordine e grado, statali e paritarie, tematiche e indicazioni di approfondimento relativi all’</w:t>
      </w:r>
      <w:r>
        <w:rPr>
          <w:rFonts w:ascii="Open Sans" w:eastAsia="Open Sans" w:hAnsi="Open Sans" w:cs="Open Sans"/>
          <w:i/>
          <w:sz w:val="24"/>
          <w:szCs w:val="24"/>
        </w:rPr>
        <w:t>Insegnamento scolastico dell’Educazione civica</w:t>
      </w:r>
      <w:r>
        <w:rPr>
          <w:rFonts w:ascii="Open Sans" w:eastAsia="Open Sans" w:hAnsi="Open Sans" w:cs="Open Sans"/>
          <w:sz w:val="24"/>
          <w:szCs w:val="24"/>
        </w:rPr>
        <w:t>, previsto dalla Legge 92/2019, allo scopo di:</w:t>
      </w:r>
    </w:p>
    <w:p w:rsidR="00625066" w:rsidRDefault="00C128E4">
      <w:pPr>
        <w:numPr>
          <w:ilvl w:val="0"/>
          <w:numId w:val="5"/>
        </w:numPr>
        <w:jc w:val="both"/>
        <w:rPr>
          <w:rFonts w:ascii="Open Sans" w:eastAsia="Open Sans" w:hAnsi="Open Sans" w:cs="Open Sans"/>
          <w:sz w:val="24"/>
          <w:szCs w:val="24"/>
        </w:rPr>
      </w:pPr>
      <w:proofErr w:type="gramStart"/>
      <w:r>
        <w:rPr>
          <w:rFonts w:ascii="Open Sans" w:eastAsia="Open Sans" w:hAnsi="Open Sans" w:cs="Open Sans"/>
          <w:sz w:val="24"/>
          <w:szCs w:val="24"/>
        </w:rPr>
        <w:t>valorizzare</w:t>
      </w:r>
      <w:proofErr w:type="gramEnd"/>
      <w:r>
        <w:rPr>
          <w:rFonts w:ascii="Open Sans" w:eastAsia="Open Sans" w:hAnsi="Open Sans" w:cs="Open Sans"/>
          <w:sz w:val="24"/>
          <w:szCs w:val="24"/>
        </w:rPr>
        <w:t xml:space="preserve"> esperienze educative e didattiche fondate sul miglioramento delle relazioni interpersonali e interculturali</w:t>
      </w:r>
    </w:p>
    <w:p w:rsidR="00625066" w:rsidRDefault="00C128E4">
      <w:pPr>
        <w:numPr>
          <w:ilvl w:val="0"/>
          <w:numId w:val="5"/>
        </w:numPr>
        <w:jc w:val="both"/>
        <w:rPr>
          <w:rFonts w:ascii="Open Sans" w:eastAsia="Open Sans" w:hAnsi="Open Sans" w:cs="Open Sans"/>
          <w:sz w:val="24"/>
          <w:szCs w:val="24"/>
        </w:rPr>
      </w:pPr>
      <w:proofErr w:type="gramStart"/>
      <w:r>
        <w:rPr>
          <w:rFonts w:ascii="Open Sans" w:eastAsia="Open Sans" w:hAnsi="Open Sans" w:cs="Open Sans"/>
          <w:sz w:val="24"/>
          <w:szCs w:val="24"/>
        </w:rPr>
        <w:t>promuovere</w:t>
      </w:r>
      <w:proofErr w:type="gramEnd"/>
      <w:r>
        <w:rPr>
          <w:rFonts w:ascii="Open Sans" w:eastAsia="Open Sans" w:hAnsi="Open Sans" w:cs="Open Sans"/>
          <w:sz w:val="24"/>
          <w:szCs w:val="24"/>
        </w:rPr>
        <w:t xml:space="preserve"> la conoscenza, l’approfondimento e l’interpretazione educativo-didattica della </w:t>
      </w:r>
      <w:r>
        <w:rPr>
          <w:rFonts w:ascii="Open Sans" w:eastAsia="Open Sans" w:hAnsi="Open Sans" w:cs="Open Sans"/>
          <w:i/>
          <w:sz w:val="24"/>
          <w:szCs w:val="24"/>
        </w:rPr>
        <w:t>Costituzione della Repubblica Italiana</w:t>
      </w:r>
      <w:r>
        <w:rPr>
          <w:rFonts w:ascii="Open Sans" w:eastAsia="Open Sans" w:hAnsi="Open Sans" w:cs="Open Sans"/>
          <w:sz w:val="24"/>
          <w:szCs w:val="24"/>
        </w:rPr>
        <w:t xml:space="preserve">, della </w:t>
      </w:r>
      <w:r>
        <w:rPr>
          <w:rFonts w:ascii="Open Sans" w:eastAsia="Open Sans" w:hAnsi="Open Sans" w:cs="Open Sans"/>
          <w:i/>
          <w:sz w:val="24"/>
          <w:szCs w:val="24"/>
        </w:rPr>
        <w:t>Dichiarazione Universale dei Diritti dell’Uomo</w:t>
      </w:r>
      <w:r>
        <w:rPr>
          <w:rFonts w:ascii="Open Sans" w:eastAsia="Open Sans" w:hAnsi="Open Sans" w:cs="Open Sans"/>
          <w:sz w:val="24"/>
          <w:szCs w:val="24"/>
        </w:rPr>
        <w:t xml:space="preserve">, della </w:t>
      </w:r>
      <w:r>
        <w:rPr>
          <w:rFonts w:ascii="Open Sans" w:eastAsia="Open Sans" w:hAnsi="Open Sans" w:cs="Open Sans"/>
          <w:i/>
          <w:sz w:val="24"/>
          <w:szCs w:val="24"/>
        </w:rPr>
        <w:t>Dichiarazione dei Diritti del Fanciullo</w:t>
      </w:r>
      <w:r>
        <w:rPr>
          <w:rFonts w:ascii="Open Sans" w:eastAsia="Open Sans" w:hAnsi="Open Sans" w:cs="Open Sans"/>
          <w:sz w:val="24"/>
          <w:szCs w:val="24"/>
        </w:rPr>
        <w:t>, delle diverse Convenzioni Europee relative ai diritti umani e delle finalità dell’Agenda ONU 2030:</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 xml:space="preserve">SPORT come strumento di pace, nel rispetto del principio di legalità espresso nelle regole sportive del </w:t>
      </w:r>
      <w:r>
        <w:rPr>
          <w:rFonts w:ascii="Open Sans" w:eastAsia="Open Sans" w:hAnsi="Open Sans" w:cs="Open Sans"/>
          <w:i/>
          <w:sz w:val="24"/>
          <w:szCs w:val="24"/>
        </w:rPr>
        <w:t>“fair play”</w:t>
      </w:r>
      <w:r>
        <w:rPr>
          <w:rFonts w:ascii="Open Sans" w:eastAsia="Open Sans" w:hAnsi="Open Sans" w:cs="Open Sans"/>
          <w:sz w:val="24"/>
          <w:szCs w:val="24"/>
        </w:rPr>
        <w:t xml:space="preserve"> (</w:t>
      </w:r>
      <w:r>
        <w:rPr>
          <w:rFonts w:ascii="Open Sans" w:eastAsia="Open Sans" w:hAnsi="Open Sans" w:cs="Open Sans"/>
          <w:i/>
          <w:sz w:val="24"/>
          <w:szCs w:val="24"/>
        </w:rPr>
        <w:t>Costituzione</w:t>
      </w:r>
      <w:r>
        <w:rPr>
          <w:rFonts w:ascii="Open Sans" w:eastAsia="Open Sans" w:hAnsi="Open Sans" w:cs="Open Sans"/>
          <w:sz w:val="24"/>
          <w:szCs w:val="24"/>
        </w:rPr>
        <w:t xml:space="preserve"> 2, 18)</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 xml:space="preserve">SALUTE come </w:t>
      </w:r>
      <w:r>
        <w:rPr>
          <w:rFonts w:ascii="Open Sans" w:eastAsia="Open Sans" w:hAnsi="Open Sans" w:cs="Open Sans"/>
          <w:i/>
          <w:sz w:val="24"/>
          <w:szCs w:val="24"/>
        </w:rPr>
        <w:t>“stato dinamico di completo benessere fisico, mentale, sociale e spirituale”</w:t>
      </w:r>
      <w:r>
        <w:rPr>
          <w:rFonts w:ascii="Open Sans" w:eastAsia="Open Sans" w:hAnsi="Open Sans" w:cs="Open Sans"/>
          <w:sz w:val="24"/>
          <w:szCs w:val="24"/>
        </w:rPr>
        <w:t xml:space="preserve"> (Organizzazione Mondiale della sanità), in riferimento alle dimensioni di alimentazione, salubrità ambientale, utilizzo dei farmaci, prevenzione e cura delle malattie (</w:t>
      </w:r>
      <w:r>
        <w:rPr>
          <w:rFonts w:ascii="Open Sans" w:eastAsia="Open Sans" w:hAnsi="Open Sans" w:cs="Open Sans"/>
          <w:i/>
          <w:sz w:val="24"/>
          <w:szCs w:val="24"/>
        </w:rPr>
        <w:t xml:space="preserve">Costituzione </w:t>
      </w:r>
      <w:r>
        <w:rPr>
          <w:rFonts w:ascii="Open Sans" w:eastAsia="Open Sans" w:hAnsi="Open Sans" w:cs="Open Sans"/>
          <w:sz w:val="24"/>
          <w:szCs w:val="24"/>
        </w:rPr>
        <w:t>2, 32, 34)</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SICUREZZA come diritto-dovere verso sé stessi e verso gli altri in rapporto alla educazione stradale, promozione della sicurezza nei luoghi di vita e di lavoro, prevenzione dei rischi (</w:t>
      </w:r>
      <w:r>
        <w:rPr>
          <w:rFonts w:ascii="Open Sans" w:eastAsia="Open Sans" w:hAnsi="Open Sans" w:cs="Open Sans"/>
          <w:i/>
          <w:sz w:val="24"/>
          <w:szCs w:val="24"/>
        </w:rPr>
        <w:t xml:space="preserve">Costituzione </w:t>
      </w:r>
      <w:r>
        <w:rPr>
          <w:rFonts w:ascii="Open Sans" w:eastAsia="Open Sans" w:hAnsi="Open Sans" w:cs="Open Sans"/>
          <w:sz w:val="24"/>
          <w:szCs w:val="24"/>
        </w:rPr>
        <w:t>1, 13, 14, 23, 24, 26, 32, 47, 52)</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SOLIDARIETA’ come possibilità di realizzare in termini educativo-formativi progetti di collaborazione, campagne sul territorio e azioni di costruzione concreta di scuole, asili, ospedali, università (</w:t>
      </w:r>
      <w:r>
        <w:rPr>
          <w:rFonts w:ascii="Open Sans" w:eastAsia="Open Sans" w:hAnsi="Open Sans" w:cs="Open Sans"/>
          <w:i/>
          <w:sz w:val="24"/>
          <w:szCs w:val="24"/>
        </w:rPr>
        <w:t>Costituzione</w:t>
      </w:r>
      <w:r>
        <w:rPr>
          <w:rFonts w:ascii="Open Sans" w:eastAsia="Open Sans" w:hAnsi="Open Sans" w:cs="Open Sans"/>
          <w:sz w:val="24"/>
          <w:szCs w:val="24"/>
        </w:rPr>
        <w:t xml:space="preserve"> 2, 3, 17, 18, </w:t>
      </w:r>
      <w:proofErr w:type="gramStart"/>
      <w:r>
        <w:rPr>
          <w:rFonts w:ascii="Open Sans" w:eastAsia="Open Sans" w:hAnsi="Open Sans" w:cs="Open Sans"/>
          <w:sz w:val="24"/>
          <w:szCs w:val="24"/>
        </w:rPr>
        <w:t>30,  31</w:t>
      </w:r>
      <w:proofErr w:type="gramEnd"/>
      <w:r>
        <w:rPr>
          <w:rFonts w:ascii="Open Sans" w:eastAsia="Open Sans" w:hAnsi="Open Sans" w:cs="Open Sans"/>
          <w:sz w:val="24"/>
          <w:szCs w:val="24"/>
        </w:rPr>
        <w:t>, 45)</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SOSTENIBILITA’ come osmosi tra crescita economica, sviluppo democratico e promozione umana (</w:t>
      </w:r>
      <w:r>
        <w:rPr>
          <w:rFonts w:ascii="Open Sans" w:eastAsia="Open Sans" w:hAnsi="Open Sans" w:cs="Open Sans"/>
          <w:i/>
          <w:sz w:val="24"/>
          <w:szCs w:val="24"/>
        </w:rPr>
        <w:t xml:space="preserve">Costituzione </w:t>
      </w:r>
      <w:r>
        <w:rPr>
          <w:rFonts w:ascii="Open Sans" w:eastAsia="Open Sans" w:hAnsi="Open Sans" w:cs="Open Sans"/>
          <w:sz w:val="24"/>
          <w:szCs w:val="24"/>
        </w:rPr>
        <w:t>3, 4, 9, 33, 34, 35, 36, 37, 38, 41, 44)</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CITTADINANZA DIGITALE per attività e progetti creativi di didattica digitale volti alla consapevolezza critica nell’uso degli strumenti di comunicazione virtuale (</w:t>
      </w:r>
      <w:r>
        <w:rPr>
          <w:rFonts w:ascii="Open Sans" w:eastAsia="Open Sans" w:hAnsi="Open Sans" w:cs="Open Sans"/>
          <w:i/>
          <w:sz w:val="24"/>
          <w:szCs w:val="24"/>
        </w:rPr>
        <w:t xml:space="preserve">Costituzione </w:t>
      </w:r>
      <w:r>
        <w:rPr>
          <w:rFonts w:ascii="Open Sans" w:eastAsia="Open Sans" w:hAnsi="Open Sans" w:cs="Open Sans"/>
          <w:sz w:val="24"/>
          <w:szCs w:val="24"/>
        </w:rPr>
        <w:t>4, 9, 15, 16, 17, 18, 21, 22)</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lastRenderedPageBreak/>
        <w:t>CITTADINANZA e CULTURA come strumento di pace tramite Poesia, Teatro, Arte, Musica, Memoria, Informazione (</w:t>
      </w:r>
      <w:r>
        <w:rPr>
          <w:rFonts w:ascii="Open Sans" w:eastAsia="Open Sans" w:hAnsi="Open Sans" w:cs="Open Sans"/>
          <w:i/>
          <w:sz w:val="24"/>
          <w:szCs w:val="24"/>
        </w:rPr>
        <w:t>Costituzione</w:t>
      </w:r>
      <w:r>
        <w:rPr>
          <w:rFonts w:ascii="Open Sans" w:eastAsia="Open Sans" w:hAnsi="Open Sans" w:cs="Open Sans"/>
          <w:sz w:val="24"/>
          <w:szCs w:val="24"/>
        </w:rPr>
        <w:t xml:space="preserve"> 9, 11, 15, 21, 33)</w:t>
      </w:r>
    </w:p>
    <w:p w:rsidR="00625066" w:rsidRDefault="00C128E4">
      <w:pPr>
        <w:numPr>
          <w:ilvl w:val="0"/>
          <w:numId w:val="1"/>
        </w:numPr>
        <w:jc w:val="both"/>
        <w:rPr>
          <w:rFonts w:ascii="Open Sans" w:eastAsia="Open Sans" w:hAnsi="Open Sans" w:cs="Open Sans"/>
          <w:sz w:val="24"/>
          <w:szCs w:val="24"/>
        </w:rPr>
      </w:pPr>
      <w:r>
        <w:rPr>
          <w:rFonts w:ascii="Open Sans" w:eastAsia="Open Sans" w:hAnsi="Open Sans" w:cs="Open Sans"/>
          <w:sz w:val="24"/>
          <w:szCs w:val="24"/>
        </w:rPr>
        <w:t>CITTADINANZA EUROPEA per percorsi e laboratori di cittadinanza europea finalizzati a sensibilizzare e coinvolgere i giovani affinché possano acquisire la percezione del loro status di cittadini europei (</w:t>
      </w:r>
      <w:r>
        <w:rPr>
          <w:rFonts w:ascii="Open Sans" w:eastAsia="Open Sans" w:hAnsi="Open Sans" w:cs="Open Sans"/>
          <w:i/>
          <w:sz w:val="24"/>
          <w:szCs w:val="24"/>
        </w:rPr>
        <w:t>Costituzione</w:t>
      </w:r>
      <w:r>
        <w:rPr>
          <w:rFonts w:ascii="Open Sans" w:eastAsia="Open Sans" w:hAnsi="Open Sans" w:cs="Open Sans"/>
          <w:sz w:val="24"/>
          <w:szCs w:val="24"/>
        </w:rPr>
        <w:t>, 11, 117, 120).</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 xml:space="preserve">Alla luce della riflessione sulla </w:t>
      </w:r>
      <w:r>
        <w:rPr>
          <w:rFonts w:ascii="Open Sans" w:eastAsia="Open Sans" w:hAnsi="Open Sans" w:cs="Open Sans"/>
          <w:i/>
          <w:sz w:val="24"/>
          <w:szCs w:val="24"/>
        </w:rPr>
        <w:t>Costituzione</w:t>
      </w:r>
      <w:r>
        <w:rPr>
          <w:rFonts w:ascii="Open Sans" w:eastAsia="Open Sans" w:hAnsi="Open Sans" w:cs="Open Sans"/>
          <w:sz w:val="24"/>
          <w:szCs w:val="24"/>
        </w:rPr>
        <w:t xml:space="preserve"> e sui documenti internazionali, pilastri della speranza di costruire una società pacifica e democratica, senza conflitti sanguinosi, fondata sul rispetto degli uomini e la tutela del nostro ambiente naturale e culturale, le scuole possono presentare le proprie proposte e “buone pratiche” di Educazione civica nelle diverse sezioni del Concorso, che saranno inserite nella </w:t>
      </w:r>
      <w:r>
        <w:rPr>
          <w:rFonts w:ascii="Open Sans" w:eastAsia="Open Sans" w:hAnsi="Open Sans" w:cs="Open Sans"/>
          <w:i/>
          <w:sz w:val="24"/>
          <w:szCs w:val="24"/>
        </w:rPr>
        <w:t>“Tavola periodica della Costituzione”</w:t>
      </w:r>
      <w:r>
        <w:rPr>
          <w:rFonts w:ascii="Open Sans" w:eastAsia="Open Sans" w:hAnsi="Open Sans" w:cs="Open Sans"/>
          <w:sz w:val="24"/>
          <w:szCs w:val="24"/>
        </w:rPr>
        <w:t xml:space="preserve">, repertorio sempre </w:t>
      </w:r>
      <w:r>
        <w:rPr>
          <w:rFonts w:ascii="Open Sans" w:eastAsia="Open Sans" w:hAnsi="Open Sans" w:cs="Open Sans"/>
          <w:i/>
          <w:sz w:val="24"/>
          <w:szCs w:val="24"/>
        </w:rPr>
        <w:t>in fieri</w:t>
      </w:r>
      <w:r>
        <w:rPr>
          <w:rFonts w:ascii="Open Sans" w:eastAsia="Open Sans" w:hAnsi="Open Sans" w:cs="Open Sans"/>
          <w:sz w:val="24"/>
          <w:szCs w:val="24"/>
        </w:rPr>
        <w:t xml:space="preserve"> di buone pratiche di Educazione civica e cittadinanza, ai sensi della Legge 92/2019 e relative Linee guida (</w:t>
      </w:r>
      <w:hyperlink r:id="rId10">
        <w:r>
          <w:rPr>
            <w:rFonts w:ascii="Open Sans" w:eastAsia="Open Sans" w:hAnsi="Open Sans" w:cs="Open Sans"/>
            <w:color w:val="1155CC"/>
            <w:sz w:val="24"/>
            <w:szCs w:val="24"/>
            <w:u w:val="single"/>
          </w:rPr>
          <w:t>https://tavolaperiodicacostituzione.edu.it/</w:t>
        </w:r>
      </w:hyperlink>
      <w:r>
        <w:rPr>
          <w:rFonts w:ascii="Open Sans" w:eastAsia="Open Sans" w:hAnsi="Open Sans" w:cs="Open Sans"/>
          <w:sz w:val="24"/>
          <w:szCs w:val="24"/>
        </w:rPr>
        <w:t>).</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Sezioni del Concorso Nazionale</w:t>
      </w:r>
    </w:p>
    <w:p w:rsidR="00625066" w:rsidRPr="00D86BA5"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Premio nazionale </w:t>
      </w:r>
      <w:r>
        <w:rPr>
          <w:rFonts w:ascii="Open Sans" w:eastAsia="Open Sans" w:hAnsi="Open Sans" w:cs="Open Sans"/>
          <w:b/>
          <w:i/>
          <w:sz w:val="24"/>
          <w:szCs w:val="24"/>
        </w:rPr>
        <w:t>“E.I.P. Una lezione europea”</w:t>
      </w:r>
      <w:r>
        <w:rPr>
          <w:rFonts w:ascii="Open Sans" w:eastAsia="Open Sans" w:hAnsi="Open Sans" w:cs="Open Sans"/>
          <w:b/>
          <w:sz w:val="24"/>
          <w:szCs w:val="24"/>
        </w:rPr>
        <w:t xml:space="preserve">, </w:t>
      </w:r>
      <w:r>
        <w:rPr>
          <w:rFonts w:ascii="Open Sans" w:eastAsia="Open Sans" w:hAnsi="Open Sans" w:cs="Open Sans"/>
          <w:sz w:val="24"/>
          <w:szCs w:val="24"/>
        </w:rPr>
        <w:t>dedicato alla memoria di David Sassoli, Presidente del Parlamento europeo, prematuramente scomparso, e di cui si intende esaltare la figura e la passione profonda per l’Europa</w:t>
      </w:r>
      <w:r w:rsidRPr="00D86BA5">
        <w:rPr>
          <w:rFonts w:ascii="Open Sans" w:eastAsia="Open Sans" w:hAnsi="Open Sans" w:cs="Open Sans"/>
          <w:sz w:val="24"/>
          <w:szCs w:val="24"/>
        </w:rPr>
        <w:t>, in collaborazione con l’Ufficio per l’Italia del Parlamento Europeo</w:t>
      </w:r>
    </w:p>
    <w:p w:rsidR="00625066" w:rsidRDefault="00C128E4">
      <w:pPr>
        <w:ind w:left="708"/>
        <w:jc w:val="both"/>
        <w:rPr>
          <w:rFonts w:ascii="Open Sans" w:eastAsia="Open Sans" w:hAnsi="Open Sans" w:cs="Open Sans"/>
          <w:i/>
          <w:sz w:val="20"/>
          <w:szCs w:val="20"/>
        </w:rPr>
      </w:pPr>
      <w:r>
        <w:rPr>
          <w:rFonts w:ascii="Open Sans" w:eastAsia="Open Sans" w:hAnsi="Open Sans" w:cs="Open Sans"/>
          <w:i/>
          <w:sz w:val="20"/>
          <w:szCs w:val="20"/>
        </w:rPr>
        <w:t>Il premio è articolato in due sezioni:</w:t>
      </w:r>
    </w:p>
    <w:p w:rsidR="00625066" w:rsidRDefault="00C128E4">
      <w:pPr>
        <w:numPr>
          <w:ilvl w:val="0"/>
          <w:numId w:val="6"/>
        </w:numPr>
        <w:jc w:val="both"/>
        <w:rPr>
          <w:rFonts w:ascii="Open Sans" w:eastAsia="Open Sans" w:hAnsi="Open Sans" w:cs="Open Sans"/>
          <w:i/>
          <w:sz w:val="20"/>
          <w:szCs w:val="20"/>
        </w:rPr>
      </w:pPr>
      <w:r>
        <w:rPr>
          <w:rFonts w:ascii="Open Sans" w:eastAsia="Open Sans" w:hAnsi="Open Sans" w:cs="Open Sans"/>
          <w:i/>
          <w:sz w:val="20"/>
          <w:szCs w:val="20"/>
        </w:rPr>
        <w:t>Per progetti didattici finalizzati a favorire tra i giovani il dialogo interculturale, con particolare riferimento alle problematiche civiche e sociali e alle norme che caratterizzano i diversi paesi, dalle rispettive costituzioni ai diversi statuti dei diritti e doveri degli studenti, con riferimento al tema del Concorso nazionale.</w:t>
      </w:r>
    </w:p>
    <w:p w:rsidR="00625066" w:rsidRDefault="00C128E4">
      <w:pPr>
        <w:numPr>
          <w:ilvl w:val="0"/>
          <w:numId w:val="6"/>
        </w:numPr>
        <w:jc w:val="both"/>
        <w:rPr>
          <w:rFonts w:ascii="Open Sans" w:eastAsia="Open Sans" w:hAnsi="Open Sans" w:cs="Open Sans"/>
          <w:i/>
          <w:sz w:val="20"/>
          <w:szCs w:val="20"/>
        </w:rPr>
      </w:pPr>
      <w:r>
        <w:rPr>
          <w:rFonts w:ascii="Open Sans" w:eastAsia="Open Sans" w:hAnsi="Open Sans" w:cs="Open Sans"/>
          <w:i/>
          <w:sz w:val="20"/>
          <w:szCs w:val="20"/>
        </w:rPr>
        <w:t>Per progetti didattici finalizzati a favorire tra i giovani la conoscenza della costellazione dei diritti e delle opportunità che consentono di sentirsi insieme cittadini italiani e cittadini europei, con riferimento al tema del Concorso nazionale.</w:t>
      </w:r>
    </w:p>
    <w:p w:rsidR="00625066" w:rsidRDefault="00C128E4">
      <w:pPr>
        <w:ind w:left="708"/>
        <w:jc w:val="both"/>
        <w:rPr>
          <w:rFonts w:ascii="Open Sans" w:eastAsia="Open Sans" w:hAnsi="Open Sans" w:cs="Open Sans"/>
          <w:sz w:val="18"/>
          <w:szCs w:val="18"/>
        </w:rPr>
      </w:pPr>
      <w:r>
        <w:rPr>
          <w:rFonts w:ascii="Open Sans" w:eastAsia="Open Sans" w:hAnsi="Open Sans" w:cs="Open Sans"/>
          <w:i/>
          <w:sz w:val="20"/>
          <w:szCs w:val="20"/>
        </w:rPr>
        <w:t xml:space="preserve">“È necessario quindi riappropriarci delle nostre radici e mettere al centro del pensiero un'etica della persona che vada oltre la logica del profitto. Dobbiamo ripartire da questi valori e dalla consapevolezza che l'Europa funzionerà se ognuno riuscirà a fare il proprio dovere, se tutti saremo concentrati sulla ripresa, sulla riduzione delle disuguaglianze e, soprattutto, sull'impegno comune a lasciare alle nuove generazioni un futuro più giusto, con maggiori opportunità” </w:t>
      </w:r>
      <w:r>
        <w:rPr>
          <w:rFonts w:ascii="Open Sans" w:eastAsia="Open Sans" w:hAnsi="Open Sans" w:cs="Open Sans"/>
          <w:sz w:val="18"/>
          <w:szCs w:val="18"/>
        </w:rPr>
        <w:t xml:space="preserve">(Dalla </w:t>
      </w:r>
      <w:r>
        <w:rPr>
          <w:rFonts w:ascii="Open Sans" w:eastAsia="Open Sans" w:hAnsi="Open Sans" w:cs="Open Sans"/>
          <w:sz w:val="18"/>
          <w:szCs w:val="18"/>
          <w:highlight w:val="white"/>
        </w:rPr>
        <w:t xml:space="preserve">prefazione di David Sassoli del libro di Donato </w:t>
      </w:r>
      <w:proofErr w:type="spellStart"/>
      <w:r>
        <w:rPr>
          <w:rFonts w:ascii="Open Sans" w:eastAsia="Open Sans" w:hAnsi="Open Sans" w:cs="Open Sans"/>
          <w:sz w:val="18"/>
          <w:szCs w:val="18"/>
          <w:highlight w:val="white"/>
        </w:rPr>
        <w:t>Bendicenti</w:t>
      </w:r>
      <w:proofErr w:type="spellEnd"/>
      <w:r>
        <w:rPr>
          <w:rFonts w:ascii="Open Sans" w:eastAsia="Open Sans" w:hAnsi="Open Sans" w:cs="Open Sans"/>
          <w:sz w:val="18"/>
          <w:szCs w:val="18"/>
          <w:highlight w:val="white"/>
        </w:rPr>
        <w:t xml:space="preserve"> "Verso casa")</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Premio internazionale </w:t>
      </w:r>
      <w:r>
        <w:rPr>
          <w:rFonts w:ascii="Open Sans" w:eastAsia="Open Sans" w:hAnsi="Open Sans" w:cs="Open Sans"/>
          <w:b/>
          <w:i/>
          <w:sz w:val="24"/>
          <w:szCs w:val="24"/>
        </w:rPr>
        <w:t xml:space="preserve">“E.I.P. Jacques </w:t>
      </w:r>
      <w:proofErr w:type="spellStart"/>
      <w:r>
        <w:rPr>
          <w:rFonts w:ascii="Open Sans" w:eastAsia="Open Sans" w:hAnsi="Open Sans" w:cs="Open Sans"/>
          <w:b/>
          <w:i/>
          <w:sz w:val="24"/>
          <w:szCs w:val="24"/>
        </w:rPr>
        <w:t>Műhlethaler</w:t>
      </w:r>
      <w:proofErr w:type="spellEnd"/>
      <w:r>
        <w:rPr>
          <w:rFonts w:ascii="Open Sans" w:eastAsia="Open Sans" w:hAnsi="Open Sans" w:cs="Open Sans"/>
          <w:b/>
          <w:i/>
          <w:sz w:val="24"/>
          <w:szCs w:val="24"/>
        </w:rPr>
        <w:t>”</w:t>
      </w:r>
      <w:r>
        <w:rPr>
          <w:rFonts w:ascii="Open Sans" w:eastAsia="Open Sans" w:hAnsi="Open Sans" w:cs="Open Sans"/>
          <w:sz w:val="24"/>
          <w:szCs w:val="24"/>
        </w:rPr>
        <w:t>, intitolato al fondatore di E.I.P. internazionale.</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viene assegnato alla scuola che realizza una proposta didattica finalizzata all’azione di pace per unire le persone e i popoli.</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Trofeo Nazionale </w:t>
      </w:r>
      <w:r>
        <w:rPr>
          <w:rFonts w:ascii="Open Sans" w:eastAsia="Open Sans" w:hAnsi="Open Sans" w:cs="Open Sans"/>
          <w:b/>
          <w:i/>
          <w:sz w:val="24"/>
          <w:szCs w:val="24"/>
        </w:rPr>
        <w:t>“E.I.P. Guido Graziani”</w:t>
      </w:r>
      <w:r>
        <w:rPr>
          <w:rFonts w:ascii="Open Sans" w:eastAsia="Open Sans" w:hAnsi="Open Sans" w:cs="Open Sans"/>
          <w:sz w:val="24"/>
          <w:szCs w:val="24"/>
        </w:rPr>
        <w:t>,</w:t>
      </w:r>
      <w:r>
        <w:rPr>
          <w:rFonts w:ascii="Open Sans" w:eastAsia="Open Sans" w:hAnsi="Open Sans" w:cs="Open Sans"/>
          <w:i/>
          <w:sz w:val="24"/>
          <w:szCs w:val="24"/>
        </w:rPr>
        <w:t xml:space="preserve"> </w:t>
      </w:r>
      <w:r>
        <w:rPr>
          <w:rFonts w:ascii="Open Sans" w:eastAsia="Open Sans" w:hAnsi="Open Sans" w:cs="Open Sans"/>
          <w:sz w:val="24"/>
          <w:szCs w:val="24"/>
        </w:rPr>
        <w:t xml:space="preserve">intitolato al fondatore di E.I.P. Italia, con assegnazione annuale della Coppa </w:t>
      </w:r>
      <w:r>
        <w:rPr>
          <w:rFonts w:ascii="Open Sans" w:eastAsia="Open Sans" w:hAnsi="Open Sans" w:cs="Open Sans"/>
          <w:i/>
          <w:sz w:val="24"/>
          <w:szCs w:val="24"/>
        </w:rPr>
        <w:t>itinerante</w:t>
      </w:r>
      <w:r>
        <w:rPr>
          <w:rFonts w:ascii="Open Sans" w:eastAsia="Open Sans" w:hAnsi="Open Sans" w:cs="Open Sans"/>
          <w:sz w:val="24"/>
          <w:szCs w:val="24"/>
        </w:rPr>
        <w:t>.</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viene assegnato alla scuola che realizza una proposta didattica caratterizzata dal coinvolgimento della comunità scolastica e/o del territorio.</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Premio nazionale </w:t>
      </w:r>
      <w:r>
        <w:rPr>
          <w:rFonts w:ascii="Open Sans" w:eastAsia="Open Sans" w:hAnsi="Open Sans" w:cs="Open Sans"/>
          <w:b/>
          <w:i/>
          <w:sz w:val="24"/>
          <w:szCs w:val="24"/>
        </w:rPr>
        <w:t>“E.I.P. Marisa Romano Losi - CISS Centro incontri stampa scuola”</w:t>
      </w:r>
      <w:r>
        <w:rPr>
          <w:rFonts w:ascii="Open Sans" w:eastAsia="Open Sans" w:hAnsi="Open Sans" w:cs="Open Sans"/>
          <w:sz w:val="24"/>
          <w:szCs w:val="24"/>
        </w:rPr>
        <w:t>, in collaborazione con la Federazione Nazionale della Stampa.</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viene assegnato alla scuola che realizza un giornale scolastico, anche mediante l’utilizzo delle tecnologie digitali e del web, con una specifica finalità di educazione alla cittadinanza e promozione dei principi costituzionali.</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Premio nazionale “E.I.P. FIDIA”</w:t>
      </w:r>
      <w:r>
        <w:rPr>
          <w:rFonts w:ascii="Open Sans" w:eastAsia="Open Sans" w:hAnsi="Open Sans" w:cs="Open Sans"/>
          <w:sz w:val="24"/>
          <w:szCs w:val="24"/>
        </w:rPr>
        <w:t xml:space="preserve"> per le arti figurative e plastiche, in ricordo del Maestro Alfiero Nena.</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lastRenderedPageBreak/>
        <w:t>Il premio viene assegnato alla scuola che, attraverso arti figurative e/o plastiche, rappresenta il diritto umano alla pace.</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In collaborazione con l’Associazione culturale “Nuovo FIDIA” e il Museo Nena di Roma, alla scuola vincitrice sarà assegnato un premio di € 300,00.</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Premio nazionale </w:t>
      </w:r>
      <w:r>
        <w:rPr>
          <w:rFonts w:ascii="Open Sans" w:eastAsia="Open Sans" w:hAnsi="Open Sans" w:cs="Open Sans"/>
          <w:b/>
          <w:i/>
          <w:sz w:val="24"/>
          <w:szCs w:val="24"/>
        </w:rPr>
        <w:t xml:space="preserve">“E.I.P. Il Teatro nella Storia”, </w:t>
      </w:r>
      <w:r>
        <w:rPr>
          <w:rFonts w:ascii="Open Sans" w:eastAsia="Open Sans" w:hAnsi="Open Sans" w:cs="Open Sans"/>
          <w:sz w:val="24"/>
          <w:szCs w:val="24"/>
        </w:rPr>
        <w:t xml:space="preserve">offerto dalla Presidente del Gruppo Storico Teatrale di Napoli. </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 premi di €150,00 l’uno vengono assegnati alla scuola primaria, secondaria di I grado e secondaria di II grado che avrà realizzato il miglior testo teatrale di contenuto storico, valutando l’originalità del soggetto e la capacità di scrittura e, qualora fosse stato rappresentato, il video dello spettacolo.</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t xml:space="preserve">Premio nazionale “E.I.P. Luigi Petacciato - Sicurezza a scuola” </w:t>
      </w:r>
      <w:r>
        <w:rPr>
          <w:rFonts w:ascii="Open Sans" w:eastAsia="Open Sans" w:hAnsi="Open Sans" w:cs="Open Sans"/>
          <w:sz w:val="24"/>
          <w:szCs w:val="24"/>
        </w:rPr>
        <w:t xml:space="preserve">XI edizione, in ricordo del piccolo Luigi, morto nel crollo della scuola </w:t>
      </w:r>
      <w:r>
        <w:rPr>
          <w:rFonts w:ascii="Open Sans" w:eastAsia="Open Sans" w:hAnsi="Open Sans" w:cs="Open Sans"/>
          <w:i/>
          <w:sz w:val="24"/>
          <w:szCs w:val="24"/>
        </w:rPr>
        <w:t>“Francesco Jovine”</w:t>
      </w:r>
      <w:r>
        <w:rPr>
          <w:rFonts w:ascii="Open Sans" w:eastAsia="Open Sans" w:hAnsi="Open Sans" w:cs="Open Sans"/>
          <w:sz w:val="24"/>
          <w:szCs w:val="24"/>
        </w:rPr>
        <w:t xml:space="preserve"> di San Giuliano di Puglia (CB) nel </w:t>
      </w:r>
      <w:proofErr w:type="gramStart"/>
      <w:r>
        <w:rPr>
          <w:rFonts w:ascii="Open Sans" w:eastAsia="Open Sans" w:hAnsi="Open Sans" w:cs="Open Sans"/>
          <w:sz w:val="24"/>
          <w:szCs w:val="24"/>
        </w:rPr>
        <w:t>2002 ,di</w:t>
      </w:r>
      <w:proofErr w:type="gramEnd"/>
      <w:r>
        <w:rPr>
          <w:rFonts w:ascii="Open Sans" w:eastAsia="Open Sans" w:hAnsi="Open Sans" w:cs="Open Sans"/>
          <w:sz w:val="24"/>
          <w:szCs w:val="24"/>
        </w:rPr>
        <w:t xml:space="preserve"> cui quest’anno ricorre il Ventennale.</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 xml:space="preserve">Il premio viene assegnato alla scuola che realizza progetti, lavori, poesie con riferimento al diritto alla sicurezza nelle scuole ed è articolato in tre sezioni: scuola primaria, scuola secondaria di I grado, scuola secondaria di II grado, in collaborazione con la famiglia Petacciato, alle scuole vincitrici delle tre sezioni sarà assegnato un premio di € 250 </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t>Premio nazionale “E.I.P. Valerio Castiello per la sicurezza stradale”</w:t>
      </w:r>
      <w:r>
        <w:rPr>
          <w:rFonts w:ascii="Open Sans" w:eastAsia="Open Sans" w:hAnsi="Open Sans" w:cs="Open Sans"/>
          <w:sz w:val="24"/>
          <w:szCs w:val="24"/>
        </w:rPr>
        <w:t xml:space="preserve">, in ricordo del giovane Valerio morto in un incidente stradale nel 2015 a Cervinara (AV) nel 2015. </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viene assegnato alla scuola che realizza progetti e lavori, con riferimento al tema della prevenzione degli incidenti stradali ed è articolato in tre sezioni: scuola primaria, scuola secondaria di I grado, scuola secondaria di II grado. Alle scuole vincitrici delle tre sezioni sarà assegnato un premio di € 250 ciascuna, offerto dalla madre di Valerio Castiello.</w:t>
      </w:r>
    </w:p>
    <w:p w:rsidR="00625066" w:rsidRDefault="00625066">
      <w:pPr>
        <w:ind w:left="708"/>
        <w:jc w:val="both"/>
        <w:rPr>
          <w:rFonts w:ascii="Open Sans" w:eastAsia="Open Sans" w:hAnsi="Open Sans" w:cs="Open Sans"/>
          <w:sz w:val="24"/>
          <w:szCs w:val="24"/>
        </w:rPr>
      </w:pP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t>Premio nazionale “E.I.P. la voce dei minori in carcere”</w:t>
      </w:r>
      <w:r>
        <w:rPr>
          <w:rFonts w:ascii="Open Sans" w:eastAsia="Open Sans" w:hAnsi="Open Sans" w:cs="Open Sans"/>
          <w:sz w:val="24"/>
          <w:szCs w:val="24"/>
        </w:rPr>
        <w:t>, in collaborazione con il Dipartimento della giustizia minorile e di comunità del Ministero della Giustizia.</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è articolato in due sezioni:</w:t>
      </w:r>
    </w:p>
    <w:p w:rsidR="00625066" w:rsidRDefault="00C128E4">
      <w:pPr>
        <w:numPr>
          <w:ilvl w:val="0"/>
          <w:numId w:val="2"/>
        </w:numPr>
        <w:jc w:val="both"/>
        <w:rPr>
          <w:rFonts w:ascii="Open Sans" w:eastAsia="Open Sans" w:hAnsi="Open Sans" w:cs="Open Sans"/>
          <w:i/>
          <w:sz w:val="20"/>
          <w:szCs w:val="20"/>
        </w:rPr>
      </w:pPr>
      <w:proofErr w:type="gramStart"/>
      <w:r>
        <w:rPr>
          <w:rFonts w:ascii="Open Sans" w:eastAsia="Open Sans" w:hAnsi="Open Sans" w:cs="Open Sans"/>
          <w:i/>
          <w:sz w:val="20"/>
          <w:szCs w:val="20"/>
        </w:rPr>
        <w:t>lavori</w:t>
      </w:r>
      <w:proofErr w:type="gramEnd"/>
      <w:r>
        <w:rPr>
          <w:rFonts w:ascii="Open Sans" w:eastAsia="Open Sans" w:hAnsi="Open Sans" w:cs="Open Sans"/>
          <w:i/>
          <w:sz w:val="20"/>
          <w:szCs w:val="20"/>
        </w:rPr>
        <w:t xml:space="preserve"> creativi realizzati da minori detenuti nelle carceri (poesie, racconti, articoli, testi teatrali, </w:t>
      </w:r>
      <w:proofErr w:type="spellStart"/>
      <w:r>
        <w:rPr>
          <w:rFonts w:ascii="Open Sans" w:eastAsia="Open Sans" w:hAnsi="Open Sans" w:cs="Open Sans"/>
          <w:i/>
          <w:sz w:val="20"/>
          <w:szCs w:val="20"/>
        </w:rPr>
        <w:t>ecc</w:t>
      </w:r>
      <w:proofErr w:type="spellEnd"/>
      <w:r>
        <w:rPr>
          <w:rFonts w:ascii="Open Sans" w:eastAsia="Open Sans" w:hAnsi="Open Sans" w:cs="Open Sans"/>
          <w:i/>
          <w:sz w:val="20"/>
          <w:szCs w:val="20"/>
        </w:rPr>
        <w:t>) e riferiti al tema del Concorso Nazionale;</w:t>
      </w:r>
    </w:p>
    <w:p w:rsidR="00625066" w:rsidRDefault="00C128E4">
      <w:pPr>
        <w:numPr>
          <w:ilvl w:val="0"/>
          <w:numId w:val="2"/>
        </w:numPr>
        <w:jc w:val="both"/>
        <w:rPr>
          <w:rFonts w:ascii="Open Sans" w:eastAsia="Open Sans" w:hAnsi="Open Sans" w:cs="Open Sans"/>
          <w:i/>
          <w:sz w:val="20"/>
          <w:szCs w:val="20"/>
        </w:rPr>
      </w:pPr>
      <w:proofErr w:type="gramStart"/>
      <w:r>
        <w:rPr>
          <w:rFonts w:ascii="Open Sans" w:eastAsia="Open Sans" w:hAnsi="Open Sans" w:cs="Open Sans"/>
          <w:i/>
          <w:sz w:val="20"/>
          <w:szCs w:val="20"/>
        </w:rPr>
        <w:t>progetti</w:t>
      </w:r>
      <w:proofErr w:type="gramEnd"/>
      <w:r>
        <w:rPr>
          <w:rFonts w:ascii="Open Sans" w:eastAsia="Open Sans" w:hAnsi="Open Sans" w:cs="Open Sans"/>
          <w:i/>
          <w:sz w:val="20"/>
          <w:szCs w:val="20"/>
        </w:rPr>
        <w:t xml:space="preserve"> sperimentali innovativi sulla condizione carceraria dei minori realizzati dalla Direzioni carcerarie italiane.</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sz w:val="24"/>
          <w:szCs w:val="24"/>
        </w:rPr>
        <w:t xml:space="preserve">Premio nazionale </w:t>
      </w:r>
      <w:r>
        <w:rPr>
          <w:rFonts w:ascii="Open Sans" w:eastAsia="Open Sans" w:hAnsi="Open Sans" w:cs="Open Sans"/>
          <w:b/>
          <w:i/>
          <w:sz w:val="24"/>
          <w:szCs w:val="24"/>
        </w:rPr>
        <w:t>“E.I.P. Salva la tua lingua locale”</w:t>
      </w:r>
      <w:r>
        <w:rPr>
          <w:rFonts w:ascii="Open Sans" w:eastAsia="Open Sans" w:hAnsi="Open Sans" w:cs="Open Sans"/>
          <w:sz w:val="24"/>
          <w:szCs w:val="24"/>
        </w:rPr>
        <w:t xml:space="preserve">, in collaborazione con UNPLI. </w:t>
      </w:r>
    </w:p>
    <w:p w:rsidR="00625066" w:rsidRDefault="00C128E4">
      <w:pPr>
        <w:ind w:left="708"/>
        <w:jc w:val="both"/>
        <w:rPr>
          <w:rFonts w:ascii="Open Sans" w:eastAsia="Open Sans" w:hAnsi="Open Sans" w:cs="Open Sans"/>
          <w:sz w:val="24"/>
          <w:szCs w:val="24"/>
        </w:rPr>
      </w:pPr>
      <w:r>
        <w:rPr>
          <w:rFonts w:ascii="Open Sans" w:eastAsia="Open Sans" w:hAnsi="Open Sans" w:cs="Open Sans"/>
          <w:i/>
          <w:sz w:val="20"/>
          <w:szCs w:val="20"/>
        </w:rPr>
        <w:t xml:space="preserve">Il premio viene assegnato alle scuole che realizzano nelle sezioni: prosa, poesia, musica e progetti didattici finalizzati alla </w:t>
      </w:r>
      <w:proofErr w:type="gramStart"/>
      <w:r>
        <w:rPr>
          <w:rFonts w:ascii="Open Sans" w:eastAsia="Open Sans" w:hAnsi="Open Sans" w:cs="Open Sans"/>
          <w:i/>
          <w:sz w:val="20"/>
          <w:szCs w:val="20"/>
        </w:rPr>
        <w:t>valorizzazione  del</w:t>
      </w:r>
      <w:proofErr w:type="gramEnd"/>
      <w:r>
        <w:rPr>
          <w:rFonts w:ascii="Open Sans" w:eastAsia="Open Sans" w:hAnsi="Open Sans" w:cs="Open Sans"/>
          <w:i/>
          <w:sz w:val="20"/>
          <w:szCs w:val="20"/>
        </w:rPr>
        <w:t xml:space="preserve"> patrimonio linguistico locale.</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t>Premio nazionale “E.I.P. Musica giovane”</w:t>
      </w:r>
      <w:r>
        <w:rPr>
          <w:rFonts w:ascii="Open Sans" w:eastAsia="Open Sans" w:hAnsi="Open Sans" w:cs="Open Sans"/>
          <w:sz w:val="24"/>
          <w:szCs w:val="24"/>
        </w:rPr>
        <w:t>, dedicato a Enrico Bartolini, esperto della Biblioteca Nazionale, in collaborazione con il CSC della Biblioteca Nazionale.</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è articolato in tre sezioni:</w:t>
      </w:r>
    </w:p>
    <w:p w:rsidR="00625066" w:rsidRDefault="00C128E4">
      <w:pPr>
        <w:numPr>
          <w:ilvl w:val="0"/>
          <w:numId w:val="4"/>
        </w:numPr>
        <w:jc w:val="both"/>
        <w:rPr>
          <w:rFonts w:ascii="Open Sans" w:eastAsia="Open Sans" w:hAnsi="Open Sans" w:cs="Open Sans"/>
          <w:i/>
          <w:sz w:val="20"/>
          <w:szCs w:val="20"/>
        </w:rPr>
      </w:pPr>
      <w:proofErr w:type="gramStart"/>
      <w:r>
        <w:rPr>
          <w:rFonts w:ascii="Open Sans" w:eastAsia="Open Sans" w:hAnsi="Open Sans" w:cs="Open Sans"/>
          <w:i/>
          <w:sz w:val="20"/>
          <w:szCs w:val="20"/>
        </w:rPr>
        <w:t>sezione</w:t>
      </w:r>
      <w:proofErr w:type="gramEnd"/>
      <w:r>
        <w:rPr>
          <w:rFonts w:ascii="Open Sans" w:eastAsia="Open Sans" w:hAnsi="Open Sans" w:cs="Open Sans"/>
          <w:i/>
          <w:sz w:val="20"/>
          <w:szCs w:val="20"/>
        </w:rPr>
        <w:t xml:space="preserve"> “Coro”, per l’interpretazione di brani editi o inediti sul tema del Concorso nazionale, con invio della registrazione video del brano interpretato;</w:t>
      </w:r>
    </w:p>
    <w:p w:rsidR="00625066" w:rsidRDefault="00C128E4">
      <w:pPr>
        <w:numPr>
          <w:ilvl w:val="0"/>
          <w:numId w:val="4"/>
        </w:numPr>
        <w:jc w:val="both"/>
        <w:rPr>
          <w:rFonts w:ascii="Open Sans" w:eastAsia="Open Sans" w:hAnsi="Open Sans" w:cs="Open Sans"/>
          <w:i/>
          <w:sz w:val="20"/>
          <w:szCs w:val="20"/>
        </w:rPr>
      </w:pPr>
      <w:proofErr w:type="gramStart"/>
      <w:r>
        <w:rPr>
          <w:rFonts w:ascii="Open Sans" w:eastAsia="Open Sans" w:hAnsi="Open Sans" w:cs="Open Sans"/>
          <w:i/>
          <w:sz w:val="20"/>
          <w:szCs w:val="20"/>
        </w:rPr>
        <w:t>sezione</w:t>
      </w:r>
      <w:proofErr w:type="gramEnd"/>
      <w:r>
        <w:rPr>
          <w:rFonts w:ascii="Open Sans" w:eastAsia="Open Sans" w:hAnsi="Open Sans" w:cs="Open Sans"/>
          <w:i/>
          <w:sz w:val="20"/>
          <w:szCs w:val="20"/>
        </w:rPr>
        <w:t xml:space="preserve"> “Strumento”, per l'interpretazione di brani inediti suonati con qualsiasi strumento sul tema del Concorso nazionale, con invio della registrazione video del brano interpretato. Nella valutazione verrà data priorità all’utilizzo delle percussioni, anche in relazione alla manifestazione “Tamburi per la pace” (marzo 2022);</w:t>
      </w:r>
    </w:p>
    <w:p w:rsidR="00625066" w:rsidRDefault="00C128E4">
      <w:pPr>
        <w:numPr>
          <w:ilvl w:val="0"/>
          <w:numId w:val="4"/>
        </w:numPr>
        <w:jc w:val="both"/>
        <w:rPr>
          <w:rFonts w:ascii="Open Sans" w:eastAsia="Open Sans" w:hAnsi="Open Sans" w:cs="Open Sans"/>
          <w:i/>
          <w:sz w:val="20"/>
          <w:szCs w:val="20"/>
        </w:rPr>
      </w:pPr>
      <w:proofErr w:type="gramStart"/>
      <w:r>
        <w:rPr>
          <w:rFonts w:ascii="Open Sans" w:eastAsia="Open Sans" w:hAnsi="Open Sans" w:cs="Open Sans"/>
          <w:i/>
          <w:sz w:val="20"/>
          <w:szCs w:val="20"/>
        </w:rPr>
        <w:t>sezione</w:t>
      </w:r>
      <w:proofErr w:type="gramEnd"/>
      <w:r>
        <w:rPr>
          <w:rFonts w:ascii="Open Sans" w:eastAsia="Open Sans" w:hAnsi="Open Sans" w:cs="Open Sans"/>
          <w:i/>
          <w:sz w:val="20"/>
          <w:szCs w:val="20"/>
        </w:rPr>
        <w:t xml:space="preserve"> “Inno”, per la composizione di un inno inedito sul tema del Concorso nazionale ovvero dedicato a E.I.P. Italia ovvero dedicato alla propria scuola, con invio della partitura originale e della registrazione audio o video.</w:t>
      </w:r>
    </w:p>
    <w:p w:rsidR="00625066" w:rsidRDefault="00C128E4">
      <w:pPr>
        <w:ind w:left="708"/>
        <w:jc w:val="both"/>
        <w:rPr>
          <w:rFonts w:ascii="Open Sans" w:eastAsia="Open Sans" w:hAnsi="Open Sans" w:cs="Open Sans"/>
          <w:i/>
          <w:sz w:val="20"/>
          <w:szCs w:val="20"/>
        </w:rPr>
      </w:pPr>
      <w:r>
        <w:rPr>
          <w:rFonts w:ascii="Open Sans" w:eastAsia="Open Sans" w:hAnsi="Open Sans" w:cs="Open Sans"/>
          <w:i/>
          <w:sz w:val="20"/>
          <w:szCs w:val="20"/>
        </w:rPr>
        <w:t>In collaborazione con la Biblioteca Nazionale, alle scuole vincitrici di ciascuna sezione sarà assegnato un premio di € 200,00.</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lastRenderedPageBreak/>
        <w:t>Premio nazionale “E.I.P. Salvo d'Acquisto - I ricordi della memoria”</w:t>
      </w:r>
      <w:r>
        <w:rPr>
          <w:rFonts w:ascii="Open Sans" w:eastAsia="Open Sans" w:hAnsi="Open Sans" w:cs="Open Sans"/>
          <w:sz w:val="24"/>
          <w:szCs w:val="24"/>
        </w:rPr>
        <w:t>, dedicato al martire Salvo d’Acquisto, medaglia d’oro al valor militare per essersi sacrificato, il 23 settembre 1943, per salvare un gruppo di civili durante un rastrellamento delle truppe naziste.</w:t>
      </w:r>
    </w:p>
    <w:p w:rsidR="00625066" w:rsidRDefault="00C128E4">
      <w:pPr>
        <w:ind w:left="720"/>
        <w:jc w:val="both"/>
        <w:rPr>
          <w:rFonts w:ascii="Open Sans" w:eastAsia="Open Sans" w:hAnsi="Open Sans" w:cs="Open Sans"/>
          <w:i/>
          <w:sz w:val="20"/>
          <w:szCs w:val="20"/>
        </w:rPr>
      </w:pPr>
      <w:r>
        <w:rPr>
          <w:rFonts w:ascii="Open Sans" w:eastAsia="Open Sans" w:hAnsi="Open Sans" w:cs="Open Sans"/>
          <w:i/>
          <w:sz w:val="20"/>
          <w:szCs w:val="20"/>
        </w:rPr>
        <w:t>Il premio viene assegnato alla scuola che realizza progetti didattici incentrati sulla “memoria”, con riferimento al tema del Concorso nazionale.</w:t>
      </w:r>
    </w:p>
    <w:p w:rsidR="00625066" w:rsidRDefault="00C128E4">
      <w:pPr>
        <w:numPr>
          <w:ilvl w:val="0"/>
          <w:numId w:val="8"/>
        </w:numPr>
        <w:jc w:val="both"/>
        <w:rPr>
          <w:rFonts w:ascii="Open Sans" w:eastAsia="Open Sans" w:hAnsi="Open Sans" w:cs="Open Sans"/>
          <w:sz w:val="24"/>
          <w:szCs w:val="24"/>
        </w:rPr>
      </w:pPr>
      <w:r>
        <w:rPr>
          <w:rFonts w:ascii="Open Sans" w:eastAsia="Open Sans" w:hAnsi="Open Sans" w:cs="Open Sans"/>
          <w:b/>
          <w:i/>
          <w:sz w:val="24"/>
          <w:szCs w:val="24"/>
        </w:rPr>
        <w:t>Premio nazionale “E.I.P. Michele Cossu – Valerio Castiello Poesia giovane”</w:t>
      </w:r>
      <w:r>
        <w:rPr>
          <w:rFonts w:ascii="Open Sans" w:eastAsia="Open Sans" w:hAnsi="Open Sans" w:cs="Open Sans"/>
          <w:sz w:val="24"/>
          <w:szCs w:val="24"/>
        </w:rPr>
        <w:t>.</w:t>
      </w:r>
    </w:p>
    <w:p w:rsidR="00625066" w:rsidRDefault="00C128E4">
      <w:pPr>
        <w:ind w:left="720"/>
        <w:jc w:val="both"/>
        <w:rPr>
          <w:rFonts w:ascii="Open Sans" w:eastAsia="Open Sans" w:hAnsi="Open Sans" w:cs="Open Sans"/>
          <w:i/>
          <w:sz w:val="20"/>
          <w:szCs w:val="20"/>
        </w:rPr>
      </w:pPr>
      <w:bookmarkStart w:id="0" w:name="_gjdgxs" w:colFirst="0" w:colLast="0"/>
      <w:bookmarkEnd w:id="0"/>
      <w:r>
        <w:rPr>
          <w:rFonts w:ascii="Open Sans" w:eastAsia="Open Sans" w:hAnsi="Open Sans" w:cs="Open Sans"/>
          <w:i/>
          <w:sz w:val="20"/>
          <w:szCs w:val="20"/>
        </w:rPr>
        <w:t>Il premio viene assegnato alla scuola che realizza progetti didattici di poesia o raccolte di poesie di singoli studenti, gruppi di studenti o classi, con riferimento al tema e della sicurezza stradale.</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Regolamento di partecipazione</w:t>
      </w:r>
    </w:p>
    <w:p w:rsidR="00625066" w:rsidRDefault="00C128E4">
      <w:pPr>
        <w:jc w:val="both"/>
        <w:rPr>
          <w:rFonts w:ascii="Open Sans" w:eastAsia="Open Sans" w:hAnsi="Open Sans" w:cs="Open Sans"/>
          <w:b/>
          <w:sz w:val="24"/>
          <w:szCs w:val="24"/>
        </w:rPr>
      </w:pPr>
      <w:r>
        <w:rPr>
          <w:rFonts w:ascii="Open Sans" w:eastAsia="Open Sans" w:hAnsi="Open Sans" w:cs="Open Sans"/>
          <w:sz w:val="24"/>
          <w:szCs w:val="24"/>
        </w:rPr>
        <w:t xml:space="preserve">Per partecipare al Concorso nazionale occorre presentare lavori individuali e/o di classe, in forma scritta, grafica, plastica, musicale, multimediale, per </w:t>
      </w:r>
      <w:proofErr w:type="gramStart"/>
      <w:r>
        <w:rPr>
          <w:rFonts w:ascii="Open Sans" w:eastAsia="Open Sans" w:hAnsi="Open Sans" w:cs="Open Sans"/>
          <w:sz w:val="24"/>
          <w:szCs w:val="24"/>
        </w:rPr>
        <w:t xml:space="preserve">una  </w:t>
      </w:r>
      <w:r>
        <w:rPr>
          <w:rFonts w:ascii="Open Sans" w:eastAsia="Open Sans" w:hAnsi="Open Sans" w:cs="Open Sans"/>
          <w:b/>
          <w:sz w:val="24"/>
          <w:szCs w:val="24"/>
        </w:rPr>
        <w:t>SOLA</w:t>
      </w:r>
      <w:proofErr w:type="gramEnd"/>
      <w:r>
        <w:rPr>
          <w:rFonts w:ascii="Open Sans" w:eastAsia="Open Sans" w:hAnsi="Open Sans" w:cs="Open Sans"/>
          <w:b/>
          <w:sz w:val="24"/>
          <w:szCs w:val="24"/>
        </w:rPr>
        <w:t xml:space="preserve"> SEZIONE</w:t>
      </w:r>
      <w:r>
        <w:rPr>
          <w:rFonts w:ascii="Open Sans" w:eastAsia="Open Sans" w:hAnsi="Open Sans" w:cs="Open Sans"/>
          <w:sz w:val="24"/>
          <w:szCs w:val="24"/>
        </w:rPr>
        <w:t xml:space="preserve">, tramite pacco postale o corriere </w:t>
      </w:r>
      <w:r>
        <w:rPr>
          <w:rFonts w:ascii="Open Sans" w:eastAsia="Open Sans" w:hAnsi="Open Sans" w:cs="Open Sans"/>
          <w:b/>
          <w:sz w:val="24"/>
          <w:szCs w:val="24"/>
          <w:u w:val="single"/>
        </w:rPr>
        <w:t>entro il 30 aprile 2022</w:t>
      </w:r>
      <w:r>
        <w:rPr>
          <w:rFonts w:ascii="Open Sans" w:eastAsia="Open Sans" w:hAnsi="Open Sans" w:cs="Open Sans"/>
          <w:sz w:val="24"/>
          <w:szCs w:val="24"/>
        </w:rPr>
        <w:t xml:space="preserve">, al seguente indirizzo:  </w:t>
      </w:r>
      <w:r>
        <w:rPr>
          <w:rFonts w:ascii="Open Sans" w:eastAsia="Open Sans" w:hAnsi="Open Sans" w:cs="Open Sans"/>
          <w:b/>
          <w:sz w:val="24"/>
          <w:szCs w:val="24"/>
        </w:rPr>
        <w:t>E.I.P. Scuola strumento di Pace via Edoardo Maragliano 26  - 00151 Roma</w:t>
      </w:r>
    </w:p>
    <w:p w:rsidR="00625066" w:rsidRDefault="00C128E4">
      <w:pPr>
        <w:jc w:val="both"/>
        <w:rPr>
          <w:rFonts w:ascii="Open Sans" w:eastAsia="Open Sans" w:hAnsi="Open Sans" w:cs="Open Sans"/>
          <w:sz w:val="24"/>
          <w:szCs w:val="24"/>
        </w:rPr>
      </w:pPr>
      <w:proofErr w:type="gramStart"/>
      <w:r>
        <w:rPr>
          <w:rFonts w:ascii="Open Sans" w:eastAsia="Open Sans" w:hAnsi="Open Sans" w:cs="Open Sans"/>
          <w:b/>
          <w:sz w:val="24"/>
          <w:szCs w:val="24"/>
        </w:rPr>
        <w:t xml:space="preserve">N.B.  </w:t>
      </w:r>
      <w:r>
        <w:rPr>
          <w:rFonts w:ascii="Open Sans" w:eastAsia="Open Sans" w:hAnsi="Open Sans" w:cs="Open Sans"/>
          <w:sz w:val="24"/>
          <w:szCs w:val="24"/>
        </w:rPr>
        <w:t>Per</w:t>
      </w:r>
      <w:proofErr w:type="gramEnd"/>
      <w:r>
        <w:rPr>
          <w:rFonts w:ascii="Open Sans" w:eastAsia="Open Sans" w:hAnsi="Open Sans" w:cs="Open Sans"/>
          <w:sz w:val="24"/>
          <w:szCs w:val="24"/>
        </w:rPr>
        <w:t xml:space="preserve"> la stessa scadenza è richiesto l’invio all’indirizzo dell’ E.I.P. dei lavori  su supporto informatico (</w:t>
      </w:r>
      <w:proofErr w:type="spellStart"/>
      <w:r>
        <w:rPr>
          <w:rFonts w:ascii="Open Sans" w:eastAsia="Open Sans" w:hAnsi="Open Sans" w:cs="Open Sans"/>
          <w:sz w:val="24"/>
          <w:szCs w:val="24"/>
        </w:rPr>
        <w:t>CD-rom</w:t>
      </w:r>
      <w:proofErr w:type="spellEnd"/>
      <w:r>
        <w:rPr>
          <w:rFonts w:ascii="Open Sans" w:eastAsia="Open Sans" w:hAnsi="Open Sans" w:cs="Open Sans"/>
          <w:sz w:val="24"/>
          <w:szCs w:val="24"/>
        </w:rPr>
        <w:t xml:space="preserve">, </w:t>
      </w:r>
      <w:proofErr w:type="spellStart"/>
      <w:r>
        <w:rPr>
          <w:rFonts w:ascii="Open Sans" w:eastAsia="Open Sans" w:hAnsi="Open Sans" w:cs="Open Sans"/>
          <w:sz w:val="24"/>
          <w:szCs w:val="24"/>
        </w:rPr>
        <w:t>pendrive</w:t>
      </w:r>
      <w:proofErr w:type="spellEnd"/>
      <w:r>
        <w:rPr>
          <w:rFonts w:ascii="Open Sans" w:eastAsia="Open Sans" w:hAnsi="Open Sans" w:cs="Open Sans"/>
          <w:sz w:val="24"/>
          <w:szCs w:val="24"/>
        </w:rPr>
        <w:t xml:space="preserve">) per consentire l’inserimento nel filmato della Premiazione  e la pubblicazione sul sito </w:t>
      </w:r>
      <w:hyperlink r:id="rId11">
        <w:r>
          <w:rPr>
            <w:rFonts w:ascii="Open Sans" w:eastAsia="Open Sans" w:hAnsi="Open Sans" w:cs="Open Sans"/>
            <w:color w:val="1155CC"/>
            <w:sz w:val="24"/>
            <w:szCs w:val="24"/>
            <w:u w:val="single"/>
          </w:rPr>
          <w:t>www.eipitalia.it</w:t>
        </w:r>
      </w:hyperlink>
      <w:r>
        <w:rPr>
          <w:rFonts w:ascii="Open Sans" w:eastAsia="Open Sans" w:hAnsi="Open Sans" w:cs="Open Sans"/>
          <w:sz w:val="24"/>
          <w:szCs w:val="24"/>
        </w:rPr>
        <w:t xml:space="preserve"> previa autorizzazione delle scuole.</w:t>
      </w:r>
    </w:p>
    <w:p w:rsidR="00625066" w:rsidRDefault="00C128E4">
      <w:pPr>
        <w:jc w:val="both"/>
        <w:rPr>
          <w:rFonts w:ascii="Open Sans" w:eastAsia="Open Sans" w:hAnsi="Open Sans" w:cs="Open Sans"/>
          <w:i/>
          <w:sz w:val="24"/>
          <w:szCs w:val="24"/>
        </w:rPr>
      </w:pPr>
      <w:r>
        <w:rPr>
          <w:rFonts w:ascii="Open Sans" w:eastAsia="Open Sans" w:hAnsi="Open Sans" w:cs="Open Sans"/>
          <w:i/>
          <w:sz w:val="24"/>
          <w:szCs w:val="24"/>
        </w:rPr>
        <w:t>Le spese di invio del materiale sono a carico della scuola partecipante.</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Giuria di valutazione</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I lavori presentati saranno valutati da una Giuria composta dai membri del Comitato paritetico, (E.I.P. - MI) coordinato da un dirigente del Ministero dell’Istruzione, secondo quanto previsto dall’articolo 4 del Protocollo di intesa del 10 maggio 2021.</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Cerimonia di premiazione</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 xml:space="preserve">La cerimonia di premiazione si svolgerà presso l’Aula Magna </w:t>
      </w:r>
      <w:r>
        <w:rPr>
          <w:rFonts w:ascii="Open Sans" w:eastAsia="Open Sans" w:hAnsi="Open Sans" w:cs="Open Sans"/>
          <w:i/>
          <w:sz w:val="24"/>
          <w:szCs w:val="24"/>
        </w:rPr>
        <w:t xml:space="preserve">“Santa Caterina da Siena” </w:t>
      </w:r>
      <w:r>
        <w:rPr>
          <w:rFonts w:ascii="Open Sans" w:eastAsia="Open Sans" w:hAnsi="Open Sans" w:cs="Open Sans"/>
          <w:sz w:val="24"/>
          <w:szCs w:val="24"/>
        </w:rPr>
        <w:t xml:space="preserve">della Libera Università </w:t>
      </w:r>
      <w:r>
        <w:rPr>
          <w:rFonts w:ascii="Open Sans" w:eastAsia="Open Sans" w:hAnsi="Open Sans" w:cs="Open Sans"/>
          <w:i/>
          <w:sz w:val="24"/>
          <w:szCs w:val="24"/>
        </w:rPr>
        <w:t>“LUMSA”</w:t>
      </w:r>
      <w:r>
        <w:rPr>
          <w:rFonts w:ascii="Open Sans" w:eastAsia="Open Sans" w:hAnsi="Open Sans" w:cs="Open Sans"/>
          <w:sz w:val="24"/>
          <w:szCs w:val="24"/>
        </w:rPr>
        <w:t xml:space="preserve"> di Roma.</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Premi per il Personale della scuola</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In occasione della Cerimonia di premiazione, il Consiglio direttivo assegnerà i seguenti premi per il Personale della scuola</w:t>
      </w:r>
    </w:p>
    <w:p w:rsidR="00625066" w:rsidRDefault="00C128E4">
      <w:pPr>
        <w:numPr>
          <w:ilvl w:val="0"/>
          <w:numId w:val="9"/>
        </w:numPr>
        <w:jc w:val="both"/>
        <w:rPr>
          <w:rFonts w:ascii="Open Sans" w:eastAsia="Open Sans" w:hAnsi="Open Sans" w:cs="Open Sans"/>
          <w:b/>
          <w:sz w:val="24"/>
          <w:szCs w:val="24"/>
        </w:rPr>
      </w:pPr>
      <w:r>
        <w:rPr>
          <w:rFonts w:ascii="Open Sans" w:eastAsia="Open Sans" w:hAnsi="Open Sans" w:cs="Open Sans"/>
          <w:b/>
          <w:sz w:val="24"/>
          <w:szCs w:val="24"/>
        </w:rPr>
        <w:t xml:space="preserve">Premio </w:t>
      </w:r>
      <w:r>
        <w:rPr>
          <w:rFonts w:ascii="Open Sans" w:eastAsia="Open Sans" w:hAnsi="Open Sans" w:cs="Open Sans"/>
          <w:b/>
          <w:i/>
          <w:sz w:val="24"/>
          <w:szCs w:val="24"/>
        </w:rPr>
        <w:t>“E.I.P. Jean Piaget”</w:t>
      </w:r>
      <w:r>
        <w:rPr>
          <w:rFonts w:ascii="Open Sans" w:eastAsia="Open Sans" w:hAnsi="Open Sans" w:cs="Open Sans"/>
          <w:b/>
          <w:sz w:val="24"/>
          <w:szCs w:val="24"/>
        </w:rPr>
        <w:t xml:space="preserve"> per dirigenti scolastici - IV edizione</w:t>
      </w:r>
    </w:p>
    <w:p w:rsidR="00625066" w:rsidRDefault="00C128E4">
      <w:pPr>
        <w:ind w:left="720"/>
        <w:jc w:val="both"/>
        <w:rPr>
          <w:rFonts w:ascii="Open Sans" w:eastAsia="Open Sans" w:hAnsi="Open Sans" w:cs="Open Sans"/>
          <w:i/>
          <w:sz w:val="24"/>
          <w:szCs w:val="24"/>
        </w:rPr>
      </w:pPr>
      <w:r>
        <w:rPr>
          <w:rFonts w:ascii="Open Sans" w:eastAsia="Open Sans" w:hAnsi="Open Sans" w:cs="Open Sans"/>
          <w:i/>
          <w:sz w:val="24"/>
          <w:szCs w:val="24"/>
        </w:rPr>
        <w:t>Il premio viene assegnato dal Comitato direttivo ad un dirigente scolastico, come riconoscimento dell’eccellenza professionale dimostrata nella propria azione professionale, in armonia con i principi fondativi di E.I.P.</w:t>
      </w:r>
    </w:p>
    <w:p w:rsidR="00625066" w:rsidRDefault="00C128E4">
      <w:pPr>
        <w:numPr>
          <w:ilvl w:val="0"/>
          <w:numId w:val="9"/>
        </w:numPr>
        <w:jc w:val="both"/>
        <w:rPr>
          <w:rFonts w:ascii="Open Sans" w:eastAsia="Open Sans" w:hAnsi="Open Sans" w:cs="Open Sans"/>
          <w:b/>
          <w:sz w:val="24"/>
          <w:szCs w:val="24"/>
        </w:rPr>
      </w:pPr>
      <w:r>
        <w:rPr>
          <w:rFonts w:ascii="Open Sans" w:eastAsia="Open Sans" w:hAnsi="Open Sans" w:cs="Open Sans"/>
          <w:b/>
          <w:sz w:val="24"/>
          <w:szCs w:val="24"/>
        </w:rPr>
        <w:t xml:space="preserve">Premio </w:t>
      </w:r>
      <w:r>
        <w:rPr>
          <w:rFonts w:ascii="Open Sans" w:eastAsia="Open Sans" w:hAnsi="Open Sans" w:cs="Open Sans"/>
          <w:b/>
          <w:i/>
          <w:sz w:val="24"/>
          <w:szCs w:val="24"/>
        </w:rPr>
        <w:t>“E.I.P. innovazione didattica”</w:t>
      </w:r>
      <w:r>
        <w:rPr>
          <w:rFonts w:ascii="Open Sans" w:eastAsia="Open Sans" w:hAnsi="Open Sans" w:cs="Open Sans"/>
          <w:b/>
          <w:sz w:val="24"/>
          <w:szCs w:val="24"/>
        </w:rPr>
        <w:t xml:space="preserve"> per docenti</w:t>
      </w:r>
    </w:p>
    <w:p w:rsidR="00625066" w:rsidRDefault="00C128E4">
      <w:pPr>
        <w:ind w:left="720"/>
        <w:jc w:val="both"/>
        <w:rPr>
          <w:rFonts w:ascii="Open Sans" w:eastAsia="Open Sans" w:hAnsi="Open Sans" w:cs="Open Sans"/>
          <w:i/>
          <w:sz w:val="24"/>
          <w:szCs w:val="24"/>
        </w:rPr>
      </w:pPr>
      <w:r>
        <w:rPr>
          <w:rFonts w:ascii="Open Sans" w:eastAsia="Open Sans" w:hAnsi="Open Sans" w:cs="Open Sans"/>
          <w:i/>
          <w:sz w:val="24"/>
          <w:szCs w:val="24"/>
        </w:rPr>
        <w:t>Il premio, articolato in due sezioni, viene assegnato dal Comitato direttivo ad un docente,</w:t>
      </w:r>
    </w:p>
    <w:p w:rsidR="00625066" w:rsidRDefault="00C128E4">
      <w:pPr>
        <w:numPr>
          <w:ilvl w:val="0"/>
          <w:numId w:val="7"/>
        </w:numPr>
        <w:jc w:val="both"/>
        <w:rPr>
          <w:rFonts w:ascii="Open Sans" w:eastAsia="Open Sans" w:hAnsi="Open Sans" w:cs="Open Sans"/>
          <w:i/>
          <w:sz w:val="24"/>
          <w:szCs w:val="24"/>
        </w:rPr>
      </w:pPr>
      <w:proofErr w:type="gramStart"/>
      <w:r>
        <w:rPr>
          <w:rFonts w:ascii="Open Sans" w:eastAsia="Open Sans" w:hAnsi="Open Sans" w:cs="Open Sans"/>
          <w:i/>
          <w:sz w:val="24"/>
          <w:szCs w:val="24"/>
        </w:rPr>
        <w:t>come</w:t>
      </w:r>
      <w:proofErr w:type="gramEnd"/>
      <w:r>
        <w:rPr>
          <w:rFonts w:ascii="Open Sans" w:eastAsia="Open Sans" w:hAnsi="Open Sans" w:cs="Open Sans"/>
          <w:i/>
          <w:sz w:val="24"/>
          <w:szCs w:val="24"/>
        </w:rPr>
        <w:t xml:space="preserve"> riconoscimento dell’impegno e dei risultati ottenuti in progetti di innovazione didattica al servizio della propria scuola </w:t>
      </w:r>
    </w:p>
    <w:p w:rsidR="00625066" w:rsidRDefault="00C128E4">
      <w:pPr>
        <w:numPr>
          <w:ilvl w:val="0"/>
          <w:numId w:val="7"/>
        </w:numPr>
        <w:jc w:val="both"/>
        <w:rPr>
          <w:rFonts w:ascii="Open Sans" w:eastAsia="Open Sans" w:hAnsi="Open Sans" w:cs="Open Sans"/>
          <w:i/>
          <w:sz w:val="24"/>
          <w:szCs w:val="24"/>
        </w:rPr>
      </w:pPr>
      <w:proofErr w:type="gramStart"/>
      <w:r>
        <w:rPr>
          <w:rFonts w:ascii="Open Sans" w:eastAsia="Open Sans" w:hAnsi="Open Sans" w:cs="Open Sans"/>
          <w:i/>
          <w:sz w:val="24"/>
          <w:szCs w:val="24"/>
        </w:rPr>
        <w:t>per</w:t>
      </w:r>
      <w:proofErr w:type="gramEnd"/>
      <w:r>
        <w:rPr>
          <w:rFonts w:ascii="Open Sans" w:eastAsia="Open Sans" w:hAnsi="Open Sans" w:cs="Open Sans"/>
          <w:i/>
          <w:sz w:val="24"/>
          <w:szCs w:val="24"/>
        </w:rPr>
        <w:t xml:space="preserve"> una pubblicazione destinata alla promozione di modelli didattici innovativi e alla formazione dei docenti.</w:t>
      </w:r>
    </w:p>
    <w:p w:rsidR="00625066" w:rsidRDefault="00C128E4">
      <w:pPr>
        <w:ind w:left="708"/>
        <w:jc w:val="both"/>
        <w:rPr>
          <w:rFonts w:ascii="Open Sans" w:eastAsia="Open Sans" w:hAnsi="Open Sans" w:cs="Open Sans"/>
          <w:sz w:val="24"/>
          <w:szCs w:val="24"/>
        </w:rPr>
      </w:pPr>
      <w:r>
        <w:rPr>
          <w:rFonts w:ascii="Open Sans" w:eastAsia="Open Sans" w:hAnsi="Open Sans" w:cs="Open Sans"/>
          <w:sz w:val="24"/>
          <w:szCs w:val="24"/>
        </w:rPr>
        <w:t xml:space="preserve">Le segnalazioni devono essere inviate E.I.P. Scuola strumento di Pace dal Dirigente a nome del Collegio dei docenti, tramite gli strumenti indicati nella sezione “Contatti”, </w:t>
      </w:r>
      <w:r>
        <w:rPr>
          <w:rFonts w:ascii="Open Sans" w:eastAsia="Open Sans" w:hAnsi="Open Sans" w:cs="Open Sans"/>
          <w:b/>
          <w:sz w:val="24"/>
          <w:szCs w:val="24"/>
        </w:rPr>
        <w:t>entro e non oltre il 30 aprile 2022</w:t>
      </w:r>
      <w:r>
        <w:rPr>
          <w:rFonts w:ascii="Open Sans" w:eastAsia="Open Sans" w:hAnsi="Open Sans" w:cs="Open Sans"/>
          <w:sz w:val="24"/>
          <w:szCs w:val="24"/>
        </w:rPr>
        <w:t>.</w:t>
      </w:r>
    </w:p>
    <w:p w:rsidR="00625066" w:rsidRDefault="00C128E4">
      <w:pPr>
        <w:numPr>
          <w:ilvl w:val="0"/>
          <w:numId w:val="9"/>
        </w:numPr>
        <w:jc w:val="both"/>
        <w:rPr>
          <w:rFonts w:ascii="Open Sans" w:eastAsia="Open Sans" w:hAnsi="Open Sans" w:cs="Open Sans"/>
          <w:b/>
          <w:sz w:val="24"/>
          <w:szCs w:val="24"/>
        </w:rPr>
      </w:pPr>
      <w:r>
        <w:rPr>
          <w:rFonts w:ascii="Open Sans" w:eastAsia="Open Sans" w:hAnsi="Open Sans" w:cs="Open Sans"/>
          <w:b/>
          <w:sz w:val="24"/>
          <w:szCs w:val="24"/>
        </w:rPr>
        <w:t xml:space="preserve">Premio </w:t>
      </w:r>
      <w:r>
        <w:rPr>
          <w:rFonts w:ascii="Open Sans" w:eastAsia="Open Sans" w:hAnsi="Open Sans" w:cs="Open Sans"/>
          <w:b/>
          <w:i/>
          <w:sz w:val="24"/>
          <w:szCs w:val="24"/>
        </w:rPr>
        <w:t>“E.I.P. cooperazione scuola”</w:t>
      </w:r>
      <w:r>
        <w:rPr>
          <w:rFonts w:ascii="Open Sans" w:eastAsia="Open Sans" w:hAnsi="Open Sans" w:cs="Open Sans"/>
          <w:b/>
          <w:sz w:val="24"/>
          <w:szCs w:val="24"/>
        </w:rPr>
        <w:t xml:space="preserve"> per il personale ATA</w:t>
      </w:r>
    </w:p>
    <w:p w:rsidR="00625066" w:rsidRDefault="00C128E4">
      <w:pPr>
        <w:ind w:left="720"/>
        <w:jc w:val="both"/>
        <w:rPr>
          <w:rFonts w:ascii="Open Sans" w:eastAsia="Open Sans" w:hAnsi="Open Sans" w:cs="Open Sans"/>
          <w:i/>
          <w:sz w:val="24"/>
          <w:szCs w:val="24"/>
        </w:rPr>
      </w:pPr>
      <w:r>
        <w:rPr>
          <w:rFonts w:ascii="Open Sans" w:eastAsia="Open Sans" w:hAnsi="Open Sans" w:cs="Open Sans"/>
          <w:i/>
          <w:sz w:val="24"/>
          <w:szCs w:val="24"/>
        </w:rPr>
        <w:lastRenderedPageBreak/>
        <w:t>Il premio viene assegnato dal Comitato direttivo ad un rappresentante del personale ATA, segnalato dal dirigente a nome della comunità scolastica, come riconoscimento dell’impegno e dei risultati ottenuti nelle proprie attività professionali, prestate in spirito di cooperazione alla crescita civile delle nuove generazioni.</w:t>
      </w:r>
    </w:p>
    <w:p w:rsidR="00625066" w:rsidRDefault="00C128E4">
      <w:pPr>
        <w:ind w:left="720"/>
        <w:jc w:val="both"/>
        <w:rPr>
          <w:rFonts w:ascii="Open Sans" w:eastAsia="Open Sans" w:hAnsi="Open Sans" w:cs="Open Sans"/>
          <w:i/>
          <w:sz w:val="24"/>
          <w:szCs w:val="24"/>
        </w:rPr>
      </w:pPr>
      <w:r>
        <w:rPr>
          <w:rFonts w:ascii="Open Sans" w:eastAsia="Open Sans" w:hAnsi="Open Sans" w:cs="Open Sans"/>
          <w:i/>
          <w:sz w:val="24"/>
          <w:szCs w:val="24"/>
        </w:rPr>
        <w:t xml:space="preserve">Le segnalazioni devono pervenire a E.I.P. Scuola strumento di Pace tramite gli strumenti indicati nella sezione “Contatti”, </w:t>
      </w:r>
      <w:r>
        <w:rPr>
          <w:rFonts w:ascii="Open Sans" w:eastAsia="Open Sans" w:hAnsi="Open Sans" w:cs="Open Sans"/>
          <w:b/>
          <w:i/>
          <w:sz w:val="24"/>
          <w:szCs w:val="24"/>
        </w:rPr>
        <w:t>entro e non oltre il 30 aprile 2022</w:t>
      </w:r>
      <w:r>
        <w:rPr>
          <w:rFonts w:ascii="Open Sans" w:eastAsia="Open Sans" w:hAnsi="Open Sans" w:cs="Open Sans"/>
          <w:i/>
          <w:sz w:val="24"/>
          <w:szCs w:val="24"/>
        </w:rPr>
        <w:t>.</w:t>
      </w:r>
    </w:p>
    <w:p w:rsidR="00625066" w:rsidRDefault="00C128E4">
      <w:pPr>
        <w:jc w:val="both"/>
        <w:rPr>
          <w:rFonts w:ascii="Open Sans" w:eastAsia="Open Sans" w:hAnsi="Open Sans" w:cs="Open Sans"/>
          <w:b/>
          <w:color w:val="980000"/>
          <w:sz w:val="24"/>
          <w:szCs w:val="24"/>
        </w:rPr>
      </w:pPr>
      <w:r>
        <w:rPr>
          <w:rFonts w:ascii="Open Sans" w:eastAsia="Open Sans" w:hAnsi="Open Sans" w:cs="Open Sans"/>
          <w:b/>
          <w:color w:val="980000"/>
          <w:sz w:val="24"/>
          <w:szCs w:val="24"/>
        </w:rPr>
        <w:t>Contatti</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Per informazioni e segnalazioni è possibile contattare la segreteria:</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Telefono</w:t>
      </w:r>
      <w:r>
        <w:rPr>
          <w:rFonts w:ascii="Open Sans" w:eastAsia="Open Sans" w:hAnsi="Open Sans" w:cs="Open Sans"/>
          <w:sz w:val="24"/>
          <w:szCs w:val="24"/>
        </w:rPr>
        <w:tab/>
        <w:t>06.58332203</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338.1914613</w:t>
      </w:r>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Email</w:t>
      </w:r>
      <w:r>
        <w:rPr>
          <w:rFonts w:ascii="Open Sans" w:eastAsia="Open Sans" w:hAnsi="Open Sans" w:cs="Open Sans"/>
          <w:sz w:val="24"/>
          <w:szCs w:val="24"/>
        </w:rPr>
        <w:tab/>
      </w:r>
      <w:r>
        <w:rPr>
          <w:rFonts w:ascii="Open Sans" w:eastAsia="Open Sans" w:hAnsi="Open Sans" w:cs="Open Sans"/>
          <w:sz w:val="24"/>
          <w:szCs w:val="24"/>
        </w:rPr>
        <w:tab/>
      </w:r>
      <w:hyperlink r:id="rId12">
        <w:r>
          <w:rPr>
            <w:rFonts w:ascii="Open Sans" w:eastAsia="Open Sans" w:hAnsi="Open Sans" w:cs="Open Sans"/>
            <w:color w:val="1155CC"/>
            <w:sz w:val="24"/>
            <w:szCs w:val="24"/>
            <w:u w:val="single"/>
          </w:rPr>
          <w:t>sirena_eip@fastwebnet.it</w:t>
        </w:r>
      </w:hyperlink>
      <w:r>
        <w:rPr>
          <w:rFonts w:ascii="Open Sans" w:eastAsia="Open Sans" w:hAnsi="Open Sans" w:cs="Open Sans"/>
          <w:sz w:val="24"/>
          <w:szCs w:val="24"/>
        </w:rPr>
        <w:tab/>
      </w:r>
      <w:r>
        <w:rPr>
          <w:rFonts w:ascii="Open Sans" w:eastAsia="Open Sans" w:hAnsi="Open Sans" w:cs="Open Sans"/>
          <w:sz w:val="24"/>
          <w:szCs w:val="24"/>
        </w:rPr>
        <w:tab/>
      </w:r>
      <w:hyperlink r:id="rId13">
        <w:r>
          <w:rPr>
            <w:rFonts w:ascii="Open Sans" w:eastAsia="Open Sans" w:hAnsi="Open Sans" w:cs="Open Sans"/>
            <w:color w:val="1155CC"/>
            <w:sz w:val="24"/>
            <w:szCs w:val="24"/>
            <w:u w:val="single"/>
          </w:rPr>
          <w:t>eipformazione.1972@gmail.com</w:t>
        </w:r>
      </w:hyperlink>
    </w:p>
    <w:p w:rsidR="00625066" w:rsidRDefault="00C128E4">
      <w:pPr>
        <w:jc w:val="both"/>
        <w:rPr>
          <w:rFonts w:ascii="Open Sans" w:eastAsia="Open Sans" w:hAnsi="Open Sans" w:cs="Open Sans"/>
          <w:sz w:val="24"/>
          <w:szCs w:val="24"/>
        </w:rPr>
      </w:pPr>
      <w:r>
        <w:rPr>
          <w:rFonts w:ascii="Open Sans" w:eastAsia="Open Sans" w:hAnsi="Open Sans" w:cs="Open Sans"/>
          <w:sz w:val="24"/>
          <w:szCs w:val="24"/>
        </w:rPr>
        <w:t>Sito web</w:t>
      </w:r>
      <w:r>
        <w:rPr>
          <w:rFonts w:ascii="Open Sans" w:eastAsia="Open Sans" w:hAnsi="Open Sans" w:cs="Open Sans"/>
          <w:sz w:val="24"/>
          <w:szCs w:val="24"/>
        </w:rPr>
        <w:tab/>
      </w:r>
      <w:hyperlink r:id="rId14">
        <w:r>
          <w:rPr>
            <w:rFonts w:ascii="Open Sans" w:eastAsia="Open Sans" w:hAnsi="Open Sans" w:cs="Open Sans"/>
            <w:color w:val="1155CC"/>
            <w:sz w:val="24"/>
            <w:szCs w:val="24"/>
            <w:u w:val="single"/>
          </w:rPr>
          <w:t>www.eipitalia.it</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hyperlink r:id="rId15">
        <w:r>
          <w:rPr>
            <w:rFonts w:ascii="Open Sans" w:eastAsia="Open Sans" w:hAnsi="Open Sans" w:cs="Open Sans"/>
            <w:color w:val="1155CC"/>
            <w:sz w:val="24"/>
            <w:szCs w:val="24"/>
            <w:u w:val="single"/>
          </w:rPr>
          <w:t>www.eipformazione.it</w:t>
        </w:r>
      </w:hyperlink>
      <w:r>
        <w:rPr>
          <w:rFonts w:ascii="Open Sans" w:eastAsia="Open Sans" w:hAnsi="Open Sans" w:cs="Open Sans"/>
          <w:sz w:val="24"/>
          <w:szCs w:val="24"/>
        </w:rPr>
        <w:t xml:space="preserve"> </w:t>
      </w:r>
    </w:p>
    <w:p w:rsidR="00625066" w:rsidRDefault="00625066">
      <w:pPr>
        <w:jc w:val="both"/>
        <w:rPr>
          <w:rFonts w:ascii="Open Sans" w:eastAsia="Open Sans" w:hAnsi="Open Sans" w:cs="Open Sans"/>
          <w:sz w:val="24"/>
          <w:szCs w:val="24"/>
        </w:rPr>
      </w:pPr>
    </w:p>
    <w:p w:rsidR="00625066" w:rsidRDefault="00C128E4">
      <w:pPr>
        <w:jc w:val="both"/>
        <w:rPr>
          <w:rFonts w:ascii="Garamond" w:eastAsia="Garamond" w:hAnsi="Garamond" w:cs="Garamond"/>
          <w:sz w:val="24"/>
          <w:szCs w:val="24"/>
        </w:rPr>
      </w:pPr>
      <w:r>
        <w:rPr>
          <w:rFonts w:ascii="Garamond" w:eastAsia="Garamond" w:hAnsi="Garamond" w:cs="Garamond"/>
          <w:sz w:val="24"/>
          <w:szCs w:val="24"/>
        </w:rPr>
        <w:t xml:space="preserve">E.I.P. Italia </w:t>
      </w:r>
      <w:r>
        <w:rPr>
          <w:rFonts w:ascii="Garamond" w:eastAsia="Garamond" w:hAnsi="Garamond" w:cs="Garamond"/>
          <w:i/>
          <w:sz w:val="24"/>
          <w:szCs w:val="24"/>
        </w:rPr>
        <w:t>Scuola strumento di pace</w:t>
      </w:r>
      <w:r>
        <w:rPr>
          <w:rFonts w:ascii="Garamond" w:eastAsia="Garamond" w:hAnsi="Garamond" w:cs="Garamond"/>
          <w:sz w:val="24"/>
          <w:szCs w:val="24"/>
        </w:rPr>
        <w:t xml:space="preserve"> è la Sezione Italiana di </w:t>
      </w:r>
      <w:r>
        <w:rPr>
          <w:rFonts w:ascii="Garamond" w:eastAsia="Garamond" w:hAnsi="Garamond" w:cs="Garamond"/>
          <w:i/>
          <w:sz w:val="24"/>
          <w:szCs w:val="24"/>
        </w:rPr>
        <w:t>Ecole Instrument de Paix</w:t>
      </w:r>
      <w:r>
        <w:rPr>
          <w:rFonts w:ascii="Garamond" w:eastAsia="Garamond" w:hAnsi="Garamond" w:cs="Garamond"/>
          <w:sz w:val="24"/>
          <w:szCs w:val="24"/>
        </w:rPr>
        <w:t xml:space="preserve"> internazionale, Organizzazione Non Governativa riconosciuta dall'UNESCO che le ha attribuito il </w:t>
      </w:r>
      <w:r>
        <w:rPr>
          <w:rFonts w:ascii="Garamond" w:eastAsia="Garamond" w:hAnsi="Garamond" w:cs="Garamond"/>
          <w:i/>
          <w:sz w:val="24"/>
          <w:szCs w:val="24"/>
        </w:rPr>
        <w:t xml:space="preserve">“Prix </w:t>
      </w:r>
      <w:proofErr w:type="spellStart"/>
      <w:r>
        <w:rPr>
          <w:rFonts w:ascii="Garamond" w:eastAsia="Garamond" w:hAnsi="Garamond" w:cs="Garamond"/>
          <w:i/>
          <w:sz w:val="24"/>
          <w:szCs w:val="24"/>
        </w:rPr>
        <w:t>Comenius</w:t>
      </w:r>
      <w:proofErr w:type="spellEnd"/>
      <w:r>
        <w:rPr>
          <w:rFonts w:ascii="Garamond" w:eastAsia="Garamond" w:hAnsi="Garamond" w:cs="Garamond"/>
          <w:i/>
          <w:sz w:val="24"/>
          <w:szCs w:val="24"/>
        </w:rPr>
        <w:t xml:space="preserve"> pour la </w:t>
      </w:r>
      <w:proofErr w:type="spellStart"/>
      <w:r>
        <w:rPr>
          <w:rFonts w:ascii="Garamond" w:eastAsia="Garamond" w:hAnsi="Garamond" w:cs="Garamond"/>
          <w:i/>
          <w:sz w:val="24"/>
          <w:szCs w:val="24"/>
        </w:rPr>
        <w:t>pédagogie</w:t>
      </w:r>
      <w:proofErr w:type="spellEnd"/>
      <w:r>
        <w:rPr>
          <w:rFonts w:ascii="Garamond" w:eastAsia="Garamond" w:hAnsi="Garamond" w:cs="Garamond"/>
          <w:i/>
          <w:sz w:val="24"/>
          <w:szCs w:val="24"/>
        </w:rPr>
        <w:t xml:space="preserve"> de la </w:t>
      </w:r>
      <w:proofErr w:type="spellStart"/>
      <w:r>
        <w:rPr>
          <w:rFonts w:ascii="Garamond" w:eastAsia="Garamond" w:hAnsi="Garamond" w:cs="Garamond"/>
          <w:i/>
          <w:sz w:val="24"/>
          <w:szCs w:val="24"/>
        </w:rPr>
        <w:t>paix</w:t>
      </w:r>
      <w:proofErr w:type="spellEnd"/>
      <w:r>
        <w:rPr>
          <w:rFonts w:ascii="Garamond" w:eastAsia="Garamond" w:hAnsi="Garamond" w:cs="Garamond"/>
          <w:i/>
          <w:sz w:val="24"/>
          <w:szCs w:val="24"/>
        </w:rPr>
        <w:t>”</w:t>
      </w:r>
      <w:r>
        <w:rPr>
          <w:rFonts w:ascii="Garamond" w:eastAsia="Garamond" w:hAnsi="Garamond" w:cs="Garamond"/>
          <w:sz w:val="24"/>
          <w:szCs w:val="24"/>
        </w:rPr>
        <w:t>, dal Consiglio d’Europa, che l’ha accreditata tra le associazioni esperte nella pedagogia dei diritti umani, e gode di statuto consultivo presso l’ONU dal 1967.</w:t>
      </w:r>
    </w:p>
    <w:p w:rsidR="00625066" w:rsidRDefault="00C128E4">
      <w:pPr>
        <w:jc w:val="both"/>
        <w:rPr>
          <w:rFonts w:ascii="Garamond" w:eastAsia="Garamond" w:hAnsi="Garamond" w:cs="Garamond"/>
          <w:sz w:val="24"/>
          <w:szCs w:val="24"/>
        </w:rPr>
      </w:pPr>
      <w:r>
        <w:rPr>
          <w:rFonts w:ascii="Garamond" w:eastAsia="Garamond" w:hAnsi="Garamond" w:cs="Garamond"/>
          <w:sz w:val="24"/>
          <w:szCs w:val="24"/>
        </w:rPr>
        <w:t xml:space="preserve">Si prefigge di favorire e promuovere l’insegnamento dei Diritti dell’Uomo e della pace mondiale per mezzo della scuola, organizzare e gestire corsi di formazione e di aggiornamento, seminari di studi per studenti, docenti e dirigenti volti ad una corretta metodologia per l’insegnamento dei diritti umani. </w:t>
      </w:r>
    </w:p>
    <w:p w:rsidR="00625066" w:rsidRDefault="00C128E4">
      <w:pPr>
        <w:jc w:val="both"/>
        <w:rPr>
          <w:rFonts w:ascii="Garamond" w:eastAsia="Garamond" w:hAnsi="Garamond" w:cs="Garamond"/>
          <w:sz w:val="24"/>
          <w:szCs w:val="24"/>
        </w:rPr>
      </w:pPr>
      <w:r>
        <w:rPr>
          <w:rFonts w:ascii="Garamond" w:eastAsia="Garamond" w:hAnsi="Garamond" w:cs="Garamond"/>
          <w:sz w:val="24"/>
          <w:szCs w:val="24"/>
        </w:rPr>
        <w:t xml:space="preserve">Ha una rete di 1098 scuole associate in Italia. </w:t>
      </w:r>
    </w:p>
    <w:p w:rsidR="00625066" w:rsidRDefault="00C128E4">
      <w:pPr>
        <w:jc w:val="both"/>
        <w:rPr>
          <w:rFonts w:ascii="Garamond" w:eastAsia="Garamond" w:hAnsi="Garamond" w:cs="Garamond"/>
          <w:sz w:val="24"/>
          <w:szCs w:val="24"/>
        </w:rPr>
      </w:pPr>
      <w:r>
        <w:rPr>
          <w:rFonts w:ascii="Garamond" w:eastAsia="Garamond" w:hAnsi="Garamond" w:cs="Garamond"/>
          <w:sz w:val="24"/>
          <w:szCs w:val="24"/>
        </w:rPr>
        <w:t>E’ Ente accreditato per la Formazione del personale della scuola ai sensi della Direttiva 170/2016, riconosciuta dalla Regione Lazio e dalla Regione Campania.</w:t>
      </w:r>
    </w:p>
    <w:p w:rsidR="00625066" w:rsidRDefault="00C128E4" w:rsidP="00C80FAF">
      <w:pPr>
        <w:jc w:val="both"/>
        <w:rPr>
          <w:rFonts w:ascii="Garamond" w:eastAsia="Garamond" w:hAnsi="Garamond" w:cs="Garamond"/>
          <w:sz w:val="24"/>
          <w:szCs w:val="24"/>
        </w:rPr>
      </w:pPr>
      <w:r>
        <w:rPr>
          <w:rFonts w:ascii="Garamond" w:eastAsia="Garamond" w:hAnsi="Garamond" w:cs="Garamond"/>
          <w:sz w:val="24"/>
          <w:szCs w:val="24"/>
        </w:rPr>
        <w:t>Ha attivato un Protocollo d'Intesa con il Ministero dell’Istruzione, rinnovato nel 2021, finalizzato al potenziamento nelle comunità scolastiche delle competenze chiave di cittadinanza, sia per il contrasto alla dispersione scolastica sia per l'implementazione delle didattiche inclusive, nonché per la formazione e l'aggiornamento di docenti e dirigenti per le medesime finalità.</w:t>
      </w:r>
    </w:p>
    <w:p w:rsidR="00625066" w:rsidRDefault="00C128E4" w:rsidP="00C80FAF">
      <w:pPr>
        <w:jc w:val="both"/>
        <w:rPr>
          <w:rFonts w:ascii="Garamond" w:eastAsia="Garamond" w:hAnsi="Garamond" w:cs="Garamond"/>
          <w:sz w:val="24"/>
          <w:szCs w:val="24"/>
        </w:rPr>
      </w:pPr>
      <w:r>
        <w:rPr>
          <w:rFonts w:ascii="Garamond" w:eastAsia="Garamond" w:hAnsi="Garamond" w:cs="Garamond"/>
          <w:sz w:val="24"/>
          <w:szCs w:val="24"/>
        </w:rPr>
        <w:t>Analoghi Protocolli sono stati attivati con l’Ufficio Scolastico Regionale per il Lazio, l’Università LUMSA e altre istituzioni e associazioni.</w:t>
      </w:r>
    </w:p>
    <w:p w:rsidR="00625066" w:rsidRDefault="00625066" w:rsidP="00C80FAF">
      <w:pPr>
        <w:jc w:val="both"/>
        <w:rPr>
          <w:rFonts w:ascii="Open Sans" w:eastAsia="Open Sans" w:hAnsi="Open Sans" w:cs="Open Sans"/>
          <w:sz w:val="24"/>
          <w:szCs w:val="24"/>
        </w:rPr>
      </w:pPr>
    </w:p>
    <w:p w:rsidR="00625066" w:rsidRDefault="00625066" w:rsidP="00C80FAF">
      <w:pPr>
        <w:jc w:val="both"/>
        <w:rPr>
          <w:rFonts w:ascii="Open Sans" w:eastAsia="Open Sans" w:hAnsi="Open Sans" w:cs="Open Sans"/>
          <w:sz w:val="24"/>
          <w:szCs w:val="24"/>
        </w:rPr>
      </w:pPr>
    </w:p>
    <w:p w:rsidR="00625066" w:rsidRDefault="00625066">
      <w:pPr>
        <w:jc w:val="both"/>
        <w:rPr>
          <w:rFonts w:ascii="Open Sans" w:eastAsia="Open Sans" w:hAnsi="Open Sans" w:cs="Open Sans"/>
          <w:sz w:val="24"/>
          <w:szCs w:val="24"/>
        </w:rPr>
      </w:pPr>
    </w:p>
    <w:p w:rsidR="00625066" w:rsidRDefault="00625066">
      <w:pPr>
        <w:rPr>
          <w:rFonts w:ascii="Open Sans" w:eastAsia="Open Sans" w:hAnsi="Open Sans" w:cs="Open Sans"/>
          <w:sz w:val="24"/>
          <w:szCs w:val="24"/>
        </w:rPr>
      </w:pPr>
    </w:p>
    <w:p w:rsidR="00625066" w:rsidRDefault="00625066">
      <w:pPr>
        <w:rPr>
          <w:rFonts w:ascii="Open Sans" w:eastAsia="Open Sans" w:hAnsi="Open Sans" w:cs="Open Sans"/>
          <w:sz w:val="24"/>
          <w:szCs w:val="24"/>
        </w:rPr>
      </w:pPr>
      <w:bookmarkStart w:id="1" w:name="_GoBack"/>
      <w:bookmarkEnd w:id="1"/>
    </w:p>
    <w:sectPr w:rsidR="00625066">
      <w:headerReference w:type="default" r:id="rId16"/>
      <w:footerReference w:type="default" r:id="rId17"/>
      <w:headerReference w:type="first" r:id="rId18"/>
      <w:pgSz w:w="11909" w:h="16834"/>
      <w:pgMar w:top="1440" w:right="1440" w:bottom="1440" w:left="144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58" w:rsidRDefault="000C0B58">
      <w:pPr>
        <w:spacing w:line="240" w:lineRule="auto"/>
      </w:pPr>
      <w:r>
        <w:separator/>
      </w:r>
    </w:p>
  </w:endnote>
  <w:endnote w:type="continuationSeparator" w:id="0">
    <w:p w:rsidR="000C0B58" w:rsidRDefault="000C0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86679"/>
      <w:docPartObj>
        <w:docPartGallery w:val="Page Numbers (Bottom of Page)"/>
        <w:docPartUnique/>
      </w:docPartObj>
    </w:sdtPr>
    <w:sdtEndPr/>
    <w:sdtContent>
      <w:p w:rsidR="00D86BA5" w:rsidRDefault="00D86BA5">
        <w:pPr>
          <w:pStyle w:val="Pidipagina"/>
          <w:jc w:val="center"/>
        </w:pPr>
        <w:r>
          <w:fldChar w:fldCharType="begin"/>
        </w:r>
        <w:r>
          <w:instrText>PAGE   \* MERGEFORMAT</w:instrText>
        </w:r>
        <w:r>
          <w:fldChar w:fldCharType="separate"/>
        </w:r>
        <w:r w:rsidR="00C80FAF" w:rsidRPr="00C80FAF">
          <w:rPr>
            <w:noProof/>
            <w:lang w:val="it-IT"/>
          </w:rPr>
          <w:t>4</w:t>
        </w:r>
        <w:r>
          <w:fldChar w:fldCharType="end"/>
        </w:r>
      </w:p>
    </w:sdtContent>
  </w:sdt>
  <w:p w:rsidR="00625066" w:rsidRDefault="0062506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58" w:rsidRDefault="000C0B58">
      <w:pPr>
        <w:spacing w:line="240" w:lineRule="auto"/>
      </w:pPr>
      <w:r>
        <w:separator/>
      </w:r>
    </w:p>
  </w:footnote>
  <w:footnote w:type="continuationSeparator" w:id="0">
    <w:p w:rsidR="000C0B58" w:rsidRDefault="000C0B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66" w:rsidRDefault="00625066">
    <w:pPr>
      <w:jc w:val="center"/>
      <w:rPr>
        <w:i/>
        <w:color w:val="99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66" w:rsidRDefault="00C128E4">
    <w:pPr>
      <w:jc w:val="center"/>
      <w:rPr>
        <w:rFonts w:ascii="Calibri" w:eastAsia="Calibri" w:hAnsi="Calibri" w:cs="Calibri"/>
        <w:i/>
        <w:color w:val="990000"/>
      </w:rPr>
    </w:pPr>
    <w:r>
      <w:rPr>
        <w:rFonts w:ascii="Calibri" w:eastAsia="Calibri" w:hAnsi="Calibri" w:cs="Calibri"/>
        <w:i/>
        <w:color w:val="990000"/>
      </w:rPr>
      <w:t>Bozza di lavoro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6F90"/>
    <w:multiLevelType w:val="multilevel"/>
    <w:tmpl w:val="5EB84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4A733DC"/>
    <w:multiLevelType w:val="multilevel"/>
    <w:tmpl w:val="8D300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60A20E3"/>
    <w:multiLevelType w:val="multilevel"/>
    <w:tmpl w:val="CAD01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66801DA"/>
    <w:multiLevelType w:val="multilevel"/>
    <w:tmpl w:val="74B6FE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3E3B2804"/>
    <w:multiLevelType w:val="multilevel"/>
    <w:tmpl w:val="D0D29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CE178A"/>
    <w:multiLevelType w:val="multilevel"/>
    <w:tmpl w:val="5F968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F4C0C7F"/>
    <w:multiLevelType w:val="multilevel"/>
    <w:tmpl w:val="251856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73CB00F0"/>
    <w:multiLevelType w:val="multilevel"/>
    <w:tmpl w:val="40D6A17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8">
    <w:nsid w:val="7AC36621"/>
    <w:multiLevelType w:val="multilevel"/>
    <w:tmpl w:val="8F342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66"/>
    <w:rsid w:val="000C0B58"/>
    <w:rsid w:val="00625066"/>
    <w:rsid w:val="00C128E4"/>
    <w:rsid w:val="00C80FAF"/>
    <w:rsid w:val="00D86BA5"/>
    <w:rsid w:val="00F80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2C3E0-D9D0-409F-AAB4-C35393DE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D86BA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86BA5"/>
  </w:style>
  <w:style w:type="paragraph" w:styleId="Pidipagina">
    <w:name w:val="footer"/>
    <w:basedOn w:val="Normale"/>
    <w:link w:val="PidipaginaCarattere"/>
    <w:uiPriority w:val="99"/>
    <w:unhideWhenUsed/>
    <w:rsid w:val="00D86B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8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ipformazione.1972@gmail.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irena_eip@fastwebnet.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pitalia.it" TargetMode="External"/><Relationship Id="rId5" Type="http://schemas.openxmlformats.org/officeDocument/2006/relationships/footnotes" Target="footnotes.xml"/><Relationship Id="rId15" Type="http://schemas.openxmlformats.org/officeDocument/2006/relationships/hyperlink" Target="http://www.eipformazione.it" TargetMode="External"/><Relationship Id="rId10" Type="http://schemas.openxmlformats.org/officeDocument/2006/relationships/hyperlink" Target="https://tavolaperiodicacostituzio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ip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2447</Words>
  <Characters>13954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Annapaola</dc:creator>
  <cp:lastModifiedBy>Annapaola</cp:lastModifiedBy>
  <cp:revision>3</cp:revision>
  <dcterms:created xsi:type="dcterms:W3CDTF">2022-01-29T11:02:00Z</dcterms:created>
  <dcterms:modified xsi:type="dcterms:W3CDTF">2022-02-02T18:35:00Z</dcterms:modified>
</cp:coreProperties>
</file>