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1650" w14:textId="79C07B1A" w:rsidR="003428A1" w:rsidRDefault="002632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7071A4C8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77399E">
        <w:rPr>
          <w:rFonts w:eastAsia="Verdana" w:cstheme="minorHAnsi"/>
          <w:b/>
          <w:sz w:val="24"/>
          <w:szCs w:val="24"/>
        </w:rPr>
        <w:t>1</w:t>
      </w:r>
    </w:p>
    <w:p w14:paraId="48E86435" w14:textId="7777777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All’Ufficio scolastico Regionale per la Liguria</w:t>
      </w:r>
    </w:p>
    <w:p w14:paraId="16591189" w14:textId="77777777" w:rsidR="003428A1" w:rsidRPr="007B38EA" w:rsidRDefault="008E1353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>
        <w:r w:rsidR="007B38EA" w:rsidRPr="007B38EA">
          <w:rPr>
            <w:rFonts w:eastAsia="Verdana" w:cstheme="minorHAnsi"/>
            <w:color w:val="0000FF"/>
            <w:sz w:val="24"/>
            <w:szCs w:val="24"/>
            <w:u w:val="single"/>
          </w:rPr>
          <w:t>drli@postacert.istruzione.it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5208E25E" w14:textId="3EE8B36C" w:rsidR="003428A1" w:rsidRPr="007B38EA" w:rsidRDefault="007B38EA" w:rsidP="007B38EA">
      <w:pPr>
        <w:spacing w:before="100" w:after="0" w:line="240" w:lineRule="auto"/>
        <w:ind w:left="142" w:right="106" w:hanging="30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e, </w:t>
      </w:r>
      <w:r w:rsidRPr="007B38EA">
        <w:rPr>
          <w:rFonts w:eastAsia="Verdana" w:cstheme="minorHAnsi"/>
          <w:i/>
          <w:sz w:val="24"/>
          <w:szCs w:val="24"/>
        </w:rPr>
        <w:t>in caso di mancata assegnazione</w:t>
      </w:r>
      <w:r w:rsidRPr="007B38EA">
        <w:rPr>
          <w:rFonts w:eastAsia="Verdana" w:cstheme="minorHAnsi"/>
          <w:sz w:val="24"/>
          <w:szCs w:val="24"/>
        </w:rPr>
        <w:t>,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 reggenza </w:t>
      </w:r>
      <w:r w:rsidRPr="007B38EA">
        <w:rPr>
          <w:rFonts w:eastAsia="Verdana" w:cstheme="minorHAnsi"/>
          <w:sz w:val="24"/>
          <w:szCs w:val="24"/>
        </w:rPr>
        <w:t>(</w:t>
      </w:r>
      <w:r w:rsidRPr="007B38EA">
        <w:rPr>
          <w:rFonts w:eastAsia="Verdana" w:cstheme="minorHAnsi"/>
          <w:i/>
          <w:sz w:val="24"/>
          <w:szCs w:val="24"/>
        </w:rPr>
        <w:t>quest’ultimo incarico, solo per i Dirigenti amministrativi e tecnici in servizio presso l’USR per la Liguria</w:t>
      </w:r>
      <w:r w:rsidRPr="007B38EA">
        <w:rPr>
          <w:rFonts w:eastAsia="Verdana" w:cstheme="minorHAnsi"/>
          <w:sz w:val="24"/>
          <w:szCs w:val="24"/>
        </w:rPr>
        <w:t xml:space="preserve">) presso </w:t>
      </w:r>
      <w:r w:rsidRPr="007B38EA">
        <w:rPr>
          <w:rFonts w:eastAsia="Verdana" w:cstheme="minorHAnsi"/>
          <w:b/>
          <w:sz w:val="24"/>
          <w:szCs w:val="24"/>
        </w:rPr>
        <w:t>l’Ufficio IV (“Ambito territoriale di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b/>
          <w:sz w:val="24"/>
          <w:szCs w:val="24"/>
        </w:rPr>
        <w:t>La Spezia. Ufficio legale, contenzioso e disciplinare”).</w:t>
      </w:r>
      <w:r w:rsidR="006159CA">
        <w:rPr>
          <w:rFonts w:eastAsia="Verdana" w:cstheme="minorHAnsi"/>
          <w:b/>
          <w:sz w:val="24"/>
          <w:szCs w:val="24"/>
        </w:rPr>
        <w:t xml:space="preserve"> Avviso prot. n. </w:t>
      </w:r>
      <w:r w:rsidR="008E1353">
        <w:rPr>
          <w:rFonts w:eastAsia="Verdana" w:cstheme="minorHAnsi"/>
          <w:b/>
          <w:sz w:val="24"/>
          <w:szCs w:val="24"/>
        </w:rPr>
        <w:t>235</w:t>
      </w:r>
      <w:r w:rsidR="006159CA">
        <w:rPr>
          <w:rFonts w:eastAsia="Verdana" w:cstheme="minorHAnsi"/>
          <w:b/>
          <w:sz w:val="24"/>
          <w:szCs w:val="24"/>
        </w:rPr>
        <w:t xml:space="preserve"> del </w:t>
      </w:r>
      <w:r w:rsidR="008E1353">
        <w:rPr>
          <w:rFonts w:eastAsia="Verdana" w:cstheme="minorHAnsi"/>
          <w:b/>
          <w:sz w:val="24"/>
          <w:szCs w:val="24"/>
        </w:rPr>
        <w:t>11.01.2022.</w:t>
      </w:r>
    </w:p>
    <w:p w14:paraId="39E11381" w14:textId="77777777" w:rsidR="003428A1" w:rsidRPr="007B38EA" w:rsidRDefault="003428A1" w:rsidP="007B38EA">
      <w:pPr>
        <w:spacing w:after="0" w:line="240" w:lineRule="auto"/>
        <w:ind w:right="140"/>
        <w:rPr>
          <w:rFonts w:eastAsia="Verdana" w:cstheme="minorHAnsi"/>
          <w:b/>
          <w:sz w:val="24"/>
          <w:szCs w:val="24"/>
        </w:rPr>
      </w:pP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66C4D257" w14:textId="77777777" w:rsidR="006159CA" w:rsidRDefault="007B38E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</w:t>
      </w:r>
      <w:r w:rsidR="006159CA">
        <w:rPr>
          <w:rFonts w:eastAsia="Verdana" w:cstheme="minorHAnsi"/>
          <w:sz w:val="24"/>
          <w:szCs w:val="24"/>
        </w:rPr>
        <w:t>…</w:t>
      </w:r>
      <w:proofErr w:type="gramStart"/>
      <w:r w:rsidR="006159CA">
        <w:rPr>
          <w:rFonts w:eastAsia="Verdana" w:cstheme="minorHAnsi"/>
          <w:sz w:val="24"/>
          <w:szCs w:val="24"/>
        </w:rPr>
        <w:t>……</w:t>
      </w:r>
      <w:r w:rsidRPr="007B38EA">
        <w:rPr>
          <w:rFonts w:eastAsia="Verdana" w:cstheme="minorHAnsi"/>
          <w:sz w:val="24"/>
          <w:szCs w:val="24"/>
        </w:rPr>
        <w:t>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</w:t>
      </w:r>
      <w:r w:rsidR="006159CA">
        <w:rPr>
          <w:rFonts w:eastAsia="Verdana" w:cstheme="minorHAnsi"/>
          <w:sz w:val="24"/>
          <w:szCs w:val="24"/>
        </w:rPr>
        <w:t>……………</w:t>
      </w:r>
      <w:r w:rsidRPr="007B38EA">
        <w:rPr>
          <w:rFonts w:eastAsia="Verdana" w:cstheme="minorHAnsi"/>
          <w:sz w:val="24"/>
          <w:szCs w:val="24"/>
        </w:rPr>
        <w:t xml:space="preserve">……… </w:t>
      </w:r>
    </w:p>
    <w:p w14:paraId="7CD51186" w14:textId="77777777" w:rsidR="006159CA" w:rsidRDefault="006159C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7C4459F9" w14:textId="77777777" w:rsidR="006159CA" w:rsidRDefault="007B38E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 …………………</w:t>
      </w:r>
      <w:r>
        <w:rPr>
          <w:rFonts w:eastAsia="Verdana" w:cstheme="minorHAnsi"/>
          <w:sz w:val="24"/>
          <w:szCs w:val="24"/>
        </w:rPr>
        <w:t>……</w:t>
      </w:r>
      <w:r w:rsidR="006159CA">
        <w:rPr>
          <w:rFonts w:eastAsia="Verdana" w:cstheme="minorHAnsi"/>
          <w:sz w:val="24"/>
          <w:szCs w:val="24"/>
        </w:rPr>
        <w:t>…………</w:t>
      </w:r>
      <w:r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</w:t>
      </w:r>
      <w:r w:rsidR="006159CA">
        <w:rPr>
          <w:rFonts w:eastAsia="Verdana" w:cstheme="minorHAnsi"/>
          <w:sz w:val="24"/>
          <w:szCs w:val="24"/>
        </w:rPr>
        <w:t>………………</w:t>
      </w:r>
      <w:r>
        <w:rPr>
          <w:rFonts w:eastAsia="Verdana" w:cstheme="minorHAnsi"/>
          <w:sz w:val="24"/>
          <w:szCs w:val="24"/>
        </w:rPr>
        <w:t>……………….</w:t>
      </w:r>
    </w:p>
    <w:p w14:paraId="62083D96" w14:textId="77777777" w:rsidR="006159CA" w:rsidRDefault="006159C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19F49FF6" w14:textId="77777777" w:rsidR="006159CA" w:rsidRDefault="007B38E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dirigente amministrativo/tecnico di ruolo </w:t>
      </w:r>
      <w:r w:rsidR="006159CA">
        <w:rPr>
          <w:rFonts w:eastAsia="Verdana" w:cstheme="minorHAnsi"/>
          <w:b/>
          <w:sz w:val="24"/>
          <w:szCs w:val="24"/>
        </w:rPr>
        <w:t>(</w:t>
      </w:r>
      <w:r w:rsidRPr="007B38EA">
        <w:rPr>
          <w:rFonts w:eastAsia="Verdana" w:cstheme="minorHAnsi"/>
          <w:b/>
          <w:sz w:val="24"/>
          <w:szCs w:val="24"/>
        </w:rPr>
        <w:t>oppure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="006159CA">
        <w:rPr>
          <w:rFonts w:eastAsia="Verdana" w:cstheme="minorHAnsi"/>
          <w:b/>
          <w:sz w:val="24"/>
          <w:szCs w:val="24"/>
        </w:rPr>
        <w:t>specificare) del M.I.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 xml:space="preserve">presso: </w:t>
      </w:r>
    </w:p>
    <w:p w14:paraId="72364052" w14:textId="77777777" w:rsidR="006159CA" w:rsidRDefault="006159C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27B93159" w14:textId="5FCC3A8B" w:rsidR="003428A1" w:rsidRDefault="007B38E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………………………………………………………………………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6159CA">
        <w:rPr>
          <w:rFonts w:eastAsia="Verdana" w:cstheme="minorHAnsi"/>
          <w:sz w:val="24"/>
          <w:szCs w:val="24"/>
        </w:rPr>
        <w:t>……</w:t>
      </w:r>
      <w:proofErr w:type="gramStart"/>
      <w:r w:rsidR="006159C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ab/>
        <w:t xml:space="preserve">, in relazione all’avviso di disponibilità del posto di funzione dirigenziale non generale in oggetto e, </w:t>
      </w:r>
      <w:r w:rsidRPr="007B38EA">
        <w:rPr>
          <w:rFonts w:eastAsia="Verdana" w:cstheme="minorHAnsi"/>
          <w:i/>
          <w:sz w:val="24"/>
          <w:szCs w:val="24"/>
        </w:rPr>
        <w:t>in caso di mancata assegnazione</w:t>
      </w:r>
      <w:r w:rsidRPr="007B38EA">
        <w:rPr>
          <w:rFonts w:eastAsia="Verdana" w:cstheme="minorHAnsi"/>
          <w:sz w:val="24"/>
          <w:szCs w:val="24"/>
        </w:rPr>
        <w:t>, all’avviso di disponibilità dell’incarico di reggenza in oggetto,</w:t>
      </w:r>
    </w:p>
    <w:p w14:paraId="38EED8EA" w14:textId="77777777" w:rsidR="006159CA" w:rsidRPr="007B38EA" w:rsidRDefault="006159CA" w:rsidP="006159CA">
      <w:pPr>
        <w:spacing w:after="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06A6FC93" w14:textId="49B8A56A" w:rsidR="003428A1" w:rsidRPr="007B38EA" w:rsidRDefault="007B38EA" w:rsidP="007B38EA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4F3453B1" w14:textId="77777777" w:rsidR="003428A1" w:rsidRPr="007B38EA" w:rsidRDefault="007B38EA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 o le voci che interessano</w:t>
      </w:r>
      <w:r w:rsidRPr="007B38EA">
        <w:rPr>
          <w:rFonts w:eastAsia="Verdana" w:cstheme="minorHAnsi"/>
          <w:sz w:val="24"/>
          <w:szCs w:val="24"/>
        </w:rPr>
        <w:t>):</w:t>
      </w:r>
    </w:p>
    <w:p w14:paraId="257B814C" w14:textId="4A85DEFA" w:rsidR="003428A1" w:rsidRPr="007B38EA" w:rsidRDefault="0026321B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Titolarità, ai sensi dell’articolo 19, comma 5, decreto 165/2001</w:t>
      </w:r>
    </w:p>
    <w:p w14:paraId="0E1C0BD7" w14:textId="537E6F2B" w:rsidR="003428A1" w:rsidRDefault="007B38EA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di reggenza</w:t>
      </w:r>
      <w:r w:rsidR="0026321B">
        <w:rPr>
          <w:rFonts w:eastAsia="Verdana" w:cstheme="minorHAnsi"/>
          <w:sz w:val="24"/>
          <w:szCs w:val="24"/>
        </w:rPr>
        <w:t>, ai sensi dell’articolo 61 del CCNL 21/4/2006</w:t>
      </w:r>
    </w:p>
    <w:p w14:paraId="347BAD86" w14:textId="484FF294" w:rsidR="0026321B" w:rsidRPr="0026321B" w:rsidRDefault="0026321B" w:rsidP="0026321B">
      <w:pPr>
        <w:spacing w:before="84" w:after="0" w:line="240" w:lineRule="auto"/>
        <w:ind w:left="1238"/>
        <w:rPr>
          <w:rFonts w:eastAsia="Verdana" w:cstheme="minorHAnsi"/>
          <w:i/>
          <w:iCs/>
          <w:sz w:val="24"/>
          <w:szCs w:val="24"/>
        </w:rPr>
      </w:pPr>
      <w:r w:rsidRPr="0026321B">
        <w:rPr>
          <w:rFonts w:eastAsia="Verdana" w:cstheme="minorHAnsi"/>
          <w:i/>
          <w:iCs/>
          <w:sz w:val="24"/>
          <w:szCs w:val="24"/>
        </w:rPr>
        <w:t>(barrare una delle due caselle)</w:t>
      </w:r>
    </w:p>
    <w:p w14:paraId="64FEF8AA" w14:textId="5AEE4FE4" w:rsidR="003428A1" w:rsidRPr="007B38EA" w:rsidRDefault="007B38EA" w:rsidP="007B38EA">
      <w:pPr>
        <w:spacing w:before="166" w:after="0" w:line="240" w:lineRule="auto"/>
        <w:ind w:left="3540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77777777" w:rsidR="003428A1" w:rsidRPr="007B38EA" w:rsidRDefault="007B38EA">
      <w:pPr>
        <w:numPr>
          <w:ilvl w:val="0"/>
          <w:numId w:val="2"/>
        </w:numPr>
        <w:tabs>
          <w:tab w:val="left" w:pos="396"/>
        </w:tabs>
        <w:spacing w:after="0" w:line="276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1811EEB7" w14:textId="337679E4" w:rsidR="003428A1" w:rsidRPr="0026321B" w:rsidRDefault="007B38EA" w:rsidP="0026321B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26321B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26321B">
        <w:rPr>
          <w:rFonts w:eastAsia="Verdana" w:cstheme="minorHAnsi"/>
          <w:spacing w:val="6"/>
          <w:sz w:val="24"/>
          <w:szCs w:val="24"/>
        </w:rPr>
        <w:t xml:space="preserve"> </w:t>
      </w:r>
      <w:r w:rsidRPr="0026321B">
        <w:rPr>
          <w:rFonts w:eastAsia="Verdana" w:cstheme="minorHAnsi"/>
          <w:sz w:val="24"/>
          <w:szCs w:val="24"/>
        </w:rPr>
        <w:t>2013,</w:t>
      </w:r>
      <w:r w:rsidR="0026321B">
        <w:rPr>
          <w:rFonts w:eastAsia="Verdana" w:cstheme="minorHAnsi"/>
          <w:sz w:val="24"/>
          <w:szCs w:val="24"/>
        </w:rPr>
        <w:t xml:space="preserve"> </w:t>
      </w:r>
      <w:r w:rsidRPr="0026321B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02FFAF5C" w14:textId="037BD6FE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77777777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445/2000;</w:t>
      </w:r>
    </w:p>
    <w:p w14:paraId="054FDD21" w14:textId="17E897F1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2B24D5">
        <w:rPr>
          <w:rFonts w:eastAsia="Verdana" w:cstheme="minorHAnsi"/>
          <w:sz w:val="24"/>
          <w:szCs w:val="24"/>
        </w:rPr>
        <w:t xml:space="preserve">el documento di identità </w:t>
      </w:r>
      <w:r w:rsidRPr="007B38EA">
        <w:rPr>
          <w:rFonts w:eastAsia="Verdana" w:cstheme="minorHAnsi"/>
          <w:sz w:val="24"/>
          <w:szCs w:val="24"/>
        </w:rPr>
        <w:t xml:space="preserve">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3267BDB7" w:rsidR="003428A1" w:rsidRPr="007B38EA" w:rsidRDefault="009B3B57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Luogo e d</w:t>
      </w:r>
      <w:r w:rsidR="007B38EA" w:rsidRPr="007B38EA">
        <w:rPr>
          <w:rFonts w:eastAsia="Verdana" w:cstheme="minorHAnsi"/>
          <w:sz w:val="24"/>
          <w:szCs w:val="24"/>
        </w:rPr>
        <w:t>ata:</w:t>
      </w:r>
      <w:r w:rsidR="007B38EA"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="007B38EA" w:rsidRPr="007B38EA">
        <w:rPr>
          <w:rFonts w:eastAsia="Verdana" w:cstheme="minorHAnsi"/>
          <w:sz w:val="24"/>
          <w:szCs w:val="24"/>
          <w:u w:val="single"/>
        </w:rPr>
        <w:tab/>
      </w:r>
      <w:r w:rsidR="007B38EA">
        <w:rPr>
          <w:rFonts w:eastAsia="Verdana" w:cstheme="minorHAnsi"/>
          <w:sz w:val="24"/>
          <w:szCs w:val="24"/>
          <w:u w:val="single"/>
        </w:rPr>
        <w:t>____</w:t>
      </w:r>
      <w:r w:rsidR="007B38EA" w:rsidRPr="007B38EA">
        <w:rPr>
          <w:rFonts w:eastAsia="Verdana" w:cstheme="minorHAnsi"/>
          <w:sz w:val="24"/>
          <w:szCs w:val="24"/>
        </w:rPr>
        <w:tab/>
      </w:r>
      <w:r w:rsidR="006159CA">
        <w:rPr>
          <w:rFonts w:eastAsia="Verdana" w:cstheme="minorHAnsi"/>
          <w:sz w:val="24"/>
          <w:szCs w:val="24"/>
        </w:rPr>
        <w:t xml:space="preserve">         </w:t>
      </w:r>
      <w:r w:rsidR="007B38EA" w:rsidRPr="007B38EA">
        <w:rPr>
          <w:rFonts w:eastAsia="Verdana" w:cstheme="minorHAnsi"/>
          <w:sz w:val="24"/>
          <w:szCs w:val="24"/>
        </w:rPr>
        <w:t>firma:</w:t>
      </w:r>
      <w:r w:rsidR="007B38EA"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="007B38EA"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="006159CA">
        <w:rPr>
          <w:rFonts w:eastAsia="Times New Roman" w:cstheme="minorHAnsi"/>
          <w:sz w:val="24"/>
          <w:szCs w:val="24"/>
          <w:u w:val="single"/>
        </w:rPr>
        <w:t>_____________________</w:t>
      </w:r>
      <w:r w:rsidR="007B38EA" w:rsidRPr="007B38EA">
        <w:rPr>
          <w:rFonts w:eastAsia="Times New Roman" w:cstheme="minorHAnsi"/>
          <w:sz w:val="24"/>
          <w:szCs w:val="24"/>
          <w:u w:val="single"/>
        </w:rPr>
        <w:tab/>
      </w:r>
    </w:p>
    <w:sectPr w:rsidR="003428A1" w:rsidRPr="007B3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8A1"/>
    <w:rsid w:val="0026321B"/>
    <w:rsid w:val="002B24D5"/>
    <w:rsid w:val="003428A1"/>
    <w:rsid w:val="006159CA"/>
    <w:rsid w:val="0077399E"/>
    <w:rsid w:val="007B38EA"/>
    <w:rsid w:val="008E1353"/>
    <w:rsid w:val="009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1611</Characters>
  <Application>Microsoft Office Word</Application>
  <DocSecurity>0</DocSecurity>
  <Lines>13</Lines>
  <Paragraphs>3</Paragraphs>
  <ScaleCrop>false</ScaleCrop>
  <Company>MIUR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Poggi Paola</cp:lastModifiedBy>
  <cp:revision>10</cp:revision>
  <dcterms:created xsi:type="dcterms:W3CDTF">2021-07-06T10:24:00Z</dcterms:created>
  <dcterms:modified xsi:type="dcterms:W3CDTF">2022-01-11T09:37:00Z</dcterms:modified>
</cp:coreProperties>
</file>