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F0" w:rsidRDefault="00A34BF0" w:rsidP="00544704">
      <w:pPr>
        <w:pStyle w:val="Default"/>
        <w:spacing w:before="0" w:line="360" w:lineRule="auto"/>
        <w:contextualSpacing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noProof/>
          <w:sz w:val="32"/>
          <w:szCs w:val="32"/>
          <w:lang w:val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2251710</wp:posOffset>
            </wp:positionH>
            <wp:positionV relativeFrom="paragraph">
              <wp:posOffset>199390</wp:posOffset>
            </wp:positionV>
            <wp:extent cx="1619250" cy="16192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stero trasparente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4BF0" w:rsidRDefault="00A34BF0" w:rsidP="00AD3750">
      <w:pPr>
        <w:pStyle w:val="Default"/>
        <w:spacing w:before="0" w:line="360" w:lineRule="auto"/>
        <w:contextualSpacing/>
        <w:jc w:val="center"/>
        <w:rPr>
          <w:rFonts w:ascii="Book Antiqua" w:hAnsi="Book Antiqua"/>
          <w:b/>
          <w:bCs/>
          <w:sz w:val="32"/>
          <w:szCs w:val="32"/>
        </w:rPr>
      </w:pPr>
    </w:p>
    <w:p w:rsidR="00A34BF0" w:rsidRDefault="00A34BF0" w:rsidP="00AD3750">
      <w:pPr>
        <w:pStyle w:val="Default"/>
        <w:spacing w:before="0" w:line="360" w:lineRule="auto"/>
        <w:contextualSpacing/>
        <w:jc w:val="center"/>
        <w:rPr>
          <w:rFonts w:ascii="Book Antiqua" w:hAnsi="Book Antiqua"/>
          <w:b/>
          <w:bCs/>
          <w:sz w:val="32"/>
          <w:szCs w:val="32"/>
        </w:rPr>
      </w:pPr>
    </w:p>
    <w:p w:rsidR="00A34BF0" w:rsidRDefault="00A34BF0" w:rsidP="00AD3750">
      <w:pPr>
        <w:pStyle w:val="Default"/>
        <w:spacing w:before="0" w:line="360" w:lineRule="auto"/>
        <w:contextualSpacing/>
        <w:jc w:val="center"/>
        <w:rPr>
          <w:rFonts w:ascii="Book Antiqua" w:hAnsi="Book Antiqua"/>
          <w:b/>
          <w:bCs/>
          <w:sz w:val="32"/>
          <w:szCs w:val="32"/>
        </w:rPr>
      </w:pPr>
    </w:p>
    <w:p w:rsidR="00A34BF0" w:rsidRDefault="00A34BF0" w:rsidP="00AD3750">
      <w:pPr>
        <w:pStyle w:val="Default"/>
        <w:spacing w:before="0" w:line="360" w:lineRule="auto"/>
        <w:contextualSpacing/>
        <w:jc w:val="center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noProof/>
          <w:sz w:val="32"/>
          <w:szCs w:val="32"/>
          <w:lang w:val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3775710</wp:posOffset>
            </wp:positionH>
            <wp:positionV relativeFrom="paragraph">
              <wp:posOffset>248285</wp:posOffset>
            </wp:positionV>
            <wp:extent cx="1087120" cy="1273810"/>
            <wp:effectExtent l="0" t="0" r="0" b="254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lanetario ad alta risoluzion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b/>
          <w:bCs/>
          <w:noProof/>
          <w:sz w:val="32"/>
          <w:szCs w:val="32"/>
          <w:lang w:val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280035</wp:posOffset>
            </wp:positionV>
            <wp:extent cx="1143000" cy="1158240"/>
            <wp:effectExtent l="0" t="0" r="0" b="381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ittà metropolitana Reggio Calabria Tondo alta risoluzio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b/>
          <w:bCs/>
          <w:noProof/>
          <w:sz w:val="32"/>
          <w:szCs w:val="32"/>
          <w:lang w:val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1280161</wp:posOffset>
            </wp:positionH>
            <wp:positionV relativeFrom="paragraph">
              <wp:posOffset>372110</wp:posOffset>
            </wp:positionV>
            <wp:extent cx="1022264" cy="962025"/>
            <wp:effectExtent l="0" t="0" r="6985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AIT alta risoluzion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807" cy="963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4BF0" w:rsidRDefault="00A34BF0" w:rsidP="00AD3750">
      <w:pPr>
        <w:pStyle w:val="Default"/>
        <w:spacing w:before="0" w:line="360" w:lineRule="auto"/>
        <w:contextualSpacing/>
        <w:jc w:val="center"/>
        <w:rPr>
          <w:rFonts w:ascii="Book Antiqua" w:hAnsi="Book Antiqua"/>
          <w:b/>
          <w:bCs/>
          <w:sz w:val="32"/>
          <w:szCs w:val="32"/>
        </w:rPr>
      </w:pPr>
    </w:p>
    <w:p w:rsidR="00A34BF0" w:rsidRDefault="00A34BF0" w:rsidP="00AD3750">
      <w:pPr>
        <w:pStyle w:val="Default"/>
        <w:spacing w:before="0" w:line="360" w:lineRule="auto"/>
        <w:contextualSpacing/>
        <w:jc w:val="center"/>
        <w:rPr>
          <w:rFonts w:ascii="Book Antiqua" w:hAnsi="Book Antiqua"/>
          <w:b/>
          <w:bCs/>
          <w:sz w:val="32"/>
          <w:szCs w:val="32"/>
        </w:rPr>
      </w:pPr>
    </w:p>
    <w:p w:rsidR="00A34BF0" w:rsidRDefault="00A34BF0" w:rsidP="00AD3750">
      <w:pPr>
        <w:pStyle w:val="Default"/>
        <w:spacing w:before="0" w:line="360" w:lineRule="auto"/>
        <w:contextualSpacing/>
        <w:jc w:val="center"/>
        <w:rPr>
          <w:rFonts w:ascii="Book Antiqua" w:hAnsi="Book Antiqua"/>
          <w:b/>
          <w:bCs/>
          <w:sz w:val="32"/>
          <w:szCs w:val="32"/>
        </w:rPr>
      </w:pPr>
    </w:p>
    <w:p w:rsidR="00544704" w:rsidRDefault="00544704" w:rsidP="00AD3750">
      <w:pPr>
        <w:pStyle w:val="Default"/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0D543E" w:rsidRDefault="000D543E" w:rsidP="00AD3750">
      <w:pPr>
        <w:pStyle w:val="Default"/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0D543E" w:rsidRDefault="000D543E" w:rsidP="00AD3750">
      <w:pPr>
        <w:pStyle w:val="Default"/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88312D" w:rsidRPr="00A34BF0" w:rsidRDefault="00695E77" w:rsidP="00AD3750">
      <w:pPr>
        <w:pStyle w:val="Default"/>
        <w:spacing w:before="0" w:line="360" w:lineRule="auto"/>
        <w:contextualSpacing/>
        <w:jc w:val="center"/>
        <w:rPr>
          <w:rFonts w:ascii="Times New Roman" w:eastAsia="Book Antiqua" w:hAnsi="Times New Roman" w:cs="Times New Roman"/>
        </w:rPr>
      </w:pPr>
      <w:r w:rsidRPr="00A34BF0">
        <w:rPr>
          <w:rFonts w:ascii="Times New Roman" w:hAnsi="Times New Roman" w:cs="Times New Roman"/>
          <w:b/>
          <w:bCs/>
        </w:rPr>
        <w:t>PREMIO COSMOS DEGLI STUDENTI</w:t>
      </w:r>
    </w:p>
    <w:p w:rsidR="0088312D" w:rsidRDefault="00695E77" w:rsidP="00AD3750">
      <w:pPr>
        <w:pStyle w:val="Default"/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lang w:val="it-IT"/>
        </w:rPr>
      </w:pPr>
      <w:r w:rsidRPr="00A34BF0">
        <w:rPr>
          <w:rFonts w:ascii="Times New Roman" w:hAnsi="Times New Roman" w:cs="Times New Roman"/>
          <w:b/>
          <w:bCs/>
        </w:rPr>
        <w:t>I</w:t>
      </w:r>
      <w:r w:rsidRPr="00A34BF0">
        <w:rPr>
          <w:rFonts w:ascii="Times New Roman" w:hAnsi="Times New Roman" w:cs="Times New Roman"/>
          <w:b/>
          <w:bCs/>
          <w:lang w:val="it-IT"/>
        </w:rPr>
        <w:t>II Edizione - Reggio Calabria, 21 maggio 2021</w:t>
      </w:r>
    </w:p>
    <w:p w:rsidR="000D543E" w:rsidRPr="00A34BF0" w:rsidRDefault="000D543E" w:rsidP="00AD3750">
      <w:pPr>
        <w:pStyle w:val="Default"/>
        <w:spacing w:before="0" w:line="360" w:lineRule="auto"/>
        <w:contextualSpacing/>
        <w:jc w:val="center"/>
        <w:rPr>
          <w:rFonts w:ascii="Times New Roman" w:eastAsia="Book Antiqua" w:hAnsi="Times New Roman" w:cs="Times New Roman"/>
        </w:rPr>
      </w:pPr>
    </w:p>
    <w:p w:rsidR="00D76244" w:rsidRDefault="00D76244" w:rsidP="000D543E">
      <w:pPr>
        <w:pStyle w:val="Default"/>
        <w:spacing w:before="0"/>
        <w:contextualSpacing/>
        <w:jc w:val="both"/>
        <w:rPr>
          <w:rFonts w:ascii="Times New Roman" w:hAnsi="Times New Roman" w:cs="Times New Roman"/>
          <w:lang w:val="it-IT"/>
        </w:rPr>
      </w:pPr>
    </w:p>
    <w:p w:rsidR="0088312D" w:rsidRPr="00A34BF0" w:rsidRDefault="00695E77" w:rsidP="000D543E">
      <w:pPr>
        <w:pStyle w:val="Default"/>
        <w:spacing w:before="0"/>
        <w:contextualSpacing/>
        <w:jc w:val="both"/>
        <w:rPr>
          <w:rFonts w:ascii="Times New Roman" w:eastAsia="Book Antiqua" w:hAnsi="Times New Roman" w:cs="Times New Roman"/>
        </w:rPr>
      </w:pPr>
      <w:r w:rsidRPr="00A34BF0">
        <w:rPr>
          <w:rFonts w:ascii="Times New Roman" w:hAnsi="Times New Roman" w:cs="Times New Roman"/>
          <w:lang w:val="it-IT"/>
        </w:rPr>
        <w:t xml:space="preserve">Il premio </w:t>
      </w:r>
      <w:r w:rsidRPr="00A34BF0">
        <w:rPr>
          <w:rFonts w:ascii="Times New Roman" w:hAnsi="Times New Roman" w:cs="Times New Roman"/>
          <w:rtl/>
          <w:lang w:val="ar-SA"/>
        </w:rPr>
        <w:t>“</w:t>
      </w:r>
      <w:proofErr w:type="spellStart"/>
      <w:r w:rsidRPr="00A34BF0">
        <w:rPr>
          <w:rFonts w:ascii="Times New Roman" w:hAnsi="Times New Roman" w:cs="Times New Roman"/>
          <w:lang w:val="it-IT"/>
        </w:rPr>
        <w:t>Cosmos</w:t>
      </w:r>
      <w:proofErr w:type="spellEnd"/>
      <w:r w:rsidRPr="00A34BF0">
        <w:rPr>
          <w:rFonts w:ascii="Times New Roman" w:hAnsi="Times New Roman" w:cs="Times New Roman"/>
          <w:lang w:val="it-IT"/>
        </w:rPr>
        <w:t xml:space="preserve">" per la migliore opera di divulgazione scientifica nei settori della Fisica, dell'Astronomia e della Matematica, nasce dall'iniziativa di un gruppo di scienziate e scienziati italiani di fama internazionale, in sinergia con la </w:t>
      </w:r>
      <w:proofErr w:type="spellStart"/>
      <w:r w:rsidRPr="00A34BF0">
        <w:rPr>
          <w:rFonts w:ascii="Times New Roman" w:hAnsi="Times New Roman" w:cs="Times New Roman"/>
          <w:lang w:val="it-IT"/>
        </w:rPr>
        <w:t>Societ</w:t>
      </w:r>
      <w:proofErr w:type="spellEnd"/>
      <w:r w:rsidRPr="00A34BF0">
        <w:rPr>
          <w:rFonts w:ascii="Times New Roman" w:hAnsi="Times New Roman" w:cs="Times New Roman"/>
        </w:rPr>
        <w:t xml:space="preserve">à </w:t>
      </w:r>
      <w:r w:rsidRPr="00A34BF0">
        <w:rPr>
          <w:rFonts w:ascii="Times New Roman" w:hAnsi="Times New Roman" w:cs="Times New Roman"/>
          <w:lang w:val="it-IT"/>
        </w:rPr>
        <w:t xml:space="preserve">Astronomica Italiana, e la </w:t>
      </w:r>
      <w:proofErr w:type="spellStart"/>
      <w:r w:rsidRPr="00A34BF0">
        <w:rPr>
          <w:rFonts w:ascii="Times New Roman" w:hAnsi="Times New Roman" w:cs="Times New Roman"/>
          <w:lang w:val="it-IT"/>
        </w:rPr>
        <w:t>Citt</w:t>
      </w:r>
      <w:proofErr w:type="spellEnd"/>
      <w:r w:rsidR="00FF7414">
        <w:rPr>
          <w:rFonts w:ascii="Times New Roman" w:hAnsi="Times New Roman" w:cs="Times New Roman"/>
        </w:rPr>
        <w:t xml:space="preserve">à </w:t>
      </w:r>
      <w:r w:rsidRPr="00A34BF0">
        <w:rPr>
          <w:rFonts w:ascii="Times New Roman" w:hAnsi="Times New Roman" w:cs="Times New Roman"/>
          <w:lang w:val="it-IT"/>
        </w:rPr>
        <w:t xml:space="preserve">Metropolitana di Reggio Calabria - Planetario </w:t>
      </w:r>
      <w:proofErr w:type="spellStart"/>
      <w:r w:rsidRPr="00A34BF0">
        <w:rPr>
          <w:rFonts w:ascii="Times New Roman" w:hAnsi="Times New Roman" w:cs="Times New Roman"/>
          <w:lang w:val="it-IT"/>
        </w:rPr>
        <w:t>Pythagoras</w:t>
      </w:r>
      <w:proofErr w:type="spellEnd"/>
      <w:r w:rsidRPr="00A34BF0">
        <w:rPr>
          <w:rFonts w:ascii="Times New Roman" w:hAnsi="Times New Roman" w:cs="Times New Roman"/>
          <w:lang w:val="it-IT"/>
        </w:rPr>
        <w:t xml:space="preserve">, con l'obiettivo di promuovere la cultura scientifica in Italia ed in particolare al Sud. </w:t>
      </w:r>
    </w:p>
    <w:p w:rsidR="0088312D" w:rsidRPr="00A34BF0" w:rsidRDefault="00695E77" w:rsidP="000D543E">
      <w:pPr>
        <w:pStyle w:val="Default"/>
        <w:spacing w:before="0"/>
        <w:contextualSpacing/>
        <w:jc w:val="both"/>
        <w:rPr>
          <w:rFonts w:ascii="Times New Roman" w:eastAsia="Book Antiqua" w:hAnsi="Times New Roman" w:cs="Times New Roman"/>
        </w:rPr>
      </w:pPr>
      <w:r w:rsidRPr="00A34BF0">
        <w:rPr>
          <w:rFonts w:ascii="Times New Roman" w:hAnsi="Times New Roman" w:cs="Times New Roman"/>
          <w:lang w:val="it-IT"/>
        </w:rPr>
        <w:t xml:space="preserve">Oltre al </w:t>
      </w:r>
      <w:r w:rsidRPr="00A34BF0">
        <w:rPr>
          <w:rFonts w:ascii="Times New Roman" w:hAnsi="Times New Roman" w:cs="Times New Roman"/>
          <w:rtl/>
          <w:lang w:val="ar-SA"/>
        </w:rPr>
        <w:t>“</w:t>
      </w:r>
      <w:r w:rsidRPr="00A34BF0">
        <w:rPr>
          <w:rFonts w:ascii="Times New Roman" w:hAnsi="Times New Roman" w:cs="Times New Roman"/>
          <w:lang w:val="it-IT"/>
        </w:rPr>
        <w:t xml:space="preserve">Premio </w:t>
      </w:r>
      <w:proofErr w:type="spellStart"/>
      <w:r w:rsidRPr="00A34BF0">
        <w:rPr>
          <w:rFonts w:ascii="Times New Roman" w:hAnsi="Times New Roman" w:cs="Times New Roman"/>
          <w:lang w:val="it-IT"/>
        </w:rPr>
        <w:t>Cosmos</w:t>
      </w:r>
      <w:proofErr w:type="spellEnd"/>
      <w:r w:rsidRPr="00A34BF0">
        <w:rPr>
          <w:rFonts w:ascii="Times New Roman" w:hAnsi="Times New Roman" w:cs="Times New Roman"/>
        </w:rPr>
        <w:t xml:space="preserve">” </w:t>
      </w:r>
      <w:r w:rsidRPr="00A34BF0">
        <w:rPr>
          <w:rFonts w:ascii="Times New Roman" w:hAnsi="Times New Roman" w:cs="Times New Roman"/>
          <w:lang w:val="it-IT"/>
        </w:rPr>
        <w:t xml:space="preserve">assegnato direttamente dal Comitato Scientifico ad un'opera di divulgazione scientifica selezionata tra quelle inviate dalle case editrici alla segreteria del premio secondo le </w:t>
      </w:r>
      <w:proofErr w:type="spellStart"/>
      <w:r w:rsidRPr="00A34BF0">
        <w:rPr>
          <w:rFonts w:ascii="Times New Roman" w:hAnsi="Times New Roman" w:cs="Times New Roman"/>
          <w:lang w:val="it-IT"/>
        </w:rPr>
        <w:t>modalit</w:t>
      </w:r>
      <w:proofErr w:type="spellEnd"/>
      <w:r w:rsidRPr="00A34BF0">
        <w:rPr>
          <w:rFonts w:ascii="Times New Roman" w:hAnsi="Times New Roman" w:cs="Times New Roman"/>
        </w:rPr>
        <w:t xml:space="preserve">à </w:t>
      </w:r>
      <w:r w:rsidRPr="00A34BF0">
        <w:rPr>
          <w:rFonts w:ascii="Times New Roman" w:hAnsi="Times New Roman" w:cs="Times New Roman"/>
          <w:lang w:val="it-IT"/>
        </w:rPr>
        <w:t>indicate dal regolamento, l'iniziativa prevede il coinvolgimento degli studenti e de</w:t>
      </w:r>
      <w:r w:rsidR="00ED788B">
        <w:rPr>
          <w:rFonts w:ascii="Times New Roman" w:hAnsi="Times New Roman" w:cs="Times New Roman"/>
          <w:lang w:val="it-IT"/>
        </w:rPr>
        <w:t>lle studentesse</w:t>
      </w:r>
      <w:r w:rsidRPr="00A34BF0">
        <w:rPr>
          <w:rFonts w:ascii="Times New Roman" w:hAnsi="Times New Roman" w:cs="Times New Roman"/>
          <w:lang w:val="it-IT"/>
        </w:rPr>
        <w:t xml:space="preserve"> attraverso il </w:t>
      </w:r>
      <w:r w:rsidRPr="00A34BF0">
        <w:rPr>
          <w:rFonts w:ascii="Times New Roman" w:hAnsi="Times New Roman" w:cs="Times New Roman"/>
          <w:rtl/>
          <w:lang w:val="ar-SA"/>
        </w:rPr>
        <w:t>“</w:t>
      </w:r>
      <w:r w:rsidRPr="00A34BF0">
        <w:rPr>
          <w:rFonts w:ascii="Times New Roman" w:hAnsi="Times New Roman" w:cs="Times New Roman"/>
          <w:lang w:val="it-IT"/>
        </w:rPr>
        <w:t xml:space="preserve">Premio </w:t>
      </w:r>
      <w:proofErr w:type="spellStart"/>
      <w:r w:rsidRPr="00A34BF0">
        <w:rPr>
          <w:rFonts w:ascii="Times New Roman" w:hAnsi="Times New Roman" w:cs="Times New Roman"/>
          <w:lang w:val="it-IT"/>
        </w:rPr>
        <w:t>Cosmos</w:t>
      </w:r>
      <w:proofErr w:type="spellEnd"/>
      <w:r w:rsidRPr="00A34BF0">
        <w:rPr>
          <w:rFonts w:ascii="Times New Roman" w:hAnsi="Times New Roman" w:cs="Times New Roman"/>
          <w:lang w:val="it-IT"/>
        </w:rPr>
        <w:t xml:space="preserve"> degli Studenti", con l'obiettivo da un lato di rendere </w:t>
      </w:r>
      <w:r w:rsidR="00986EE7" w:rsidRPr="00A34BF0">
        <w:rPr>
          <w:rFonts w:ascii="Times New Roman" w:hAnsi="Times New Roman" w:cs="Times New Roman"/>
          <w:lang w:val="it-IT"/>
        </w:rPr>
        <w:t xml:space="preserve">le studentesse e </w:t>
      </w:r>
      <w:r w:rsidRPr="00A34BF0">
        <w:rPr>
          <w:rFonts w:ascii="Times New Roman" w:hAnsi="Times New Roman" w:cs="Times New Roman"/>
          <w:lang w:val="it-IT"/>
        </w:rPr>
        <w:t xml:space="preserve">gli studenti protagonisti di un'importante iniziativa scientifica, e dall'altro di offrire loro la </w:t>
      </w:r>
      <w:proofErr w:type="spellStart"/>
      <w:r w:rsidRPr="00A34BF0">
        <w:rPr>
          <w:rFonts w:ascii="Times New Roman" w:hAnsi="Times New Roman" w:cs="Times New Roman"/>
          <w:lang w:val="it-IT"/>
        </w:rPr>
        <w:t>possibilit</w:t>
      </w:r>
      <w:proofErr w:type="spellEnd"/>
      <w:r w:rsidRPr="00A34BF0">
        <w:rPr>
          <w:rFonts w:ascii="Times New Roman" w:hAnsi="Times New Roman" w:cs="Times New Roman"/>
        </w:rPr>
        <w:t>à</w:t>
      </w:r>
      <w:r w:rsidRPr="00A34BF0">
        <w:rPr>
          <w:rFonts w:ascii="Times New Roman" w:hAnsi="Times New Roman" w:cs="Times New Roman"/>
          <w:lang w:val="it-IT"/>
        </w:rPr>
        <w:t xml:space="preserve">, attraverso la lettura di opere di divulgazione scientifica, di sviluppare </w:t>
      </w:r>
      <w:proofErr w:type="spellStart"/>
      <w:r w:rsidRPr="00A34BF0">
        <w:rPr>
          <w:rFonts w:ascii="Times New Roman" w:hAnsi="Times New Roman" w:cs="Times New Roman"/>
          <w:lang w:val="it-IT"/>
        </w:rPr>
        <w:t>capacit</w:t>
      </w:r>
      <w:proofErr w:type="spellEnd"/>
      <w:r w:rsidRPr="00A34BF0">
        <w:rPr>
          <w:rFonts w:ascii="Times New Roman" w:hAnsi="Times New Roman" w:cs="Times New Roman"/>
        </w:rPr>
        <w:t xml:space="preserve">à </w:t>
      </w:r>
      <w:r w:rsidRPr="00A34BF0">
        <w:rPr>
          <w:rFonts w:ascii="Times New Roman" w:hAnsi="Times New Roman" w:cs="Times New Roman"/>
          <w:lang w:val="it-IT"/>
        </w:rPr>
        <w:t xml:space="preserve">critiche. </w:t>
      </w:r>
    </w:p>
    <w:p w:rsidR="0088312D" w:rsidRDefault="00695E77" w:rsidP="000D543E">
      <w:pPr>
        <w:pStyle w:val="Default"/>
        <w:spacing w:before="0"/>
        <w:contextualSpacing/>
        <w:jc w:val="both"/>
        <w:rPr>
          <w:rFonts w:ascii="Times New Roman" w:hAnsi="Times New Roman" w:cs="Times New Roman"/>
          <w:lang w:val="it-IT"/>
        </w:rPr>
      </w:pPr>
      <w:r w:rsidRPr="00A34BF0">
        <w:rPr>
          <w:rFonts w:ascii="Times New Roman" w:hAnsi="Times New Roman" w:cs="Times New Roman"/>
          <w:lang w:val="it-IT"/>
        </w:rPr>
        <w:t xml:space="preserve">Il </w:t>
      </w:r>
      <w:r w:rsidRPr="00A34BF0">
        <w:rPr>
          <w:rFonts w:ascii="Times New Roman" w:hAnsi="Times New Roman" w:cs="Times New Roman"/>
          <w:rtl/>
          <w:lang w:val="ar-SA"/>
        </w:rPr>
        <w:t>“</w:t>
      </w:r>
      <w:r w:rsidRPr="00A34BF0">
        <w:rPr>
          <w:rFonts w:ascii="Times New Roman" w:hAnsi="Times New Roman" w:cs="Times New Roman"/>
          <w:lang w:val="it-IT"/>
        </w:rPr>
        <w:t xml:space="preserve">Premio </w:t>
      </w:r>
      <w:proofErr w:type="spellStart"/>
      <w:r w:rsidRPr="00A34BF0">
        <w:rPr>
          <w:rFonts w:ascii="Times New Roman" w:hAnsi="Times New Roman" w:cs="Times New Roman"/>
          <w:lang w:val="it-IT"/>
        </w:rPr>
        <w:t>Cosmos</w:t>
      </w:r>
      <w:proofErr w:type="spellEnd"/>
      <w:r w:rsidRPr="00A34BF0">
        <w:rPr>
          <w:rFonts w:ascii="Times New Roman" w:hAnsi="Times New Roman" w:cs="Times New Roman"/>
          <w:lang w:val="it-IT"/>
        </w:rPr>
        <w:t xml:space="preserve"> degli Studenti" </w:t>
      </w:r>
      <w:r w:rsidR="0040145C">
        <w:rPr>
          <w:rFonts w:ascii="Times New Roman" w:hAnsi="Times New Roman" w:cs="Times New Roman"/>
          <w:lang w:val="it-IT"/>
        </w:rPr>
        <w:t>viene</w:t>
      </w:r>
      <w:r w:rsidR="00A330ED">
        <w:rPr>
          <w:rFonts w:ascii="Times New Roman" w:hAnsi="Times New Roman" w:cs="Times New Roman"/>
          <w:lang w:val="it-IT"/>
        </w:rPr>
        <w:t xml:space="preserve"> </w:t>
      </w:r>
      <w:r w:rsidRPr="00A34BF0">
        <w:rPr>
          <w:rFonts w:ascii="Times New Roman" w:hAnsi="Times New Roman" w:cs="Times New Roman"/>
          <w:lang w:val="it-IT"/>
        </w:rPr>
        <w:t>assegnato ogni anno all</w:t>
      </w:r>
      <w:r w:rsidR="00A330ED">
        <w:rPr>
          <w:rFonts w:ascii="Times New Roman" w:hAnsi="Times New Roman" w:cs="Times New Roman"/>
          <w:lang w:val="it-IT"/>
        </w:rPr>
        <w:t>’</w:t>
      </w:r>
      <w:r w:rsidRPr="00A34BF0">
        <w:rPr>
          <w:rFonts w:ascii="Times New Roman" w:hAnsi="Times New Roman" w:cs="Times New Roman"/>
          <w:lang w:val="it-IT"/>
        </w:rPr>
        <w:t xml:space="preserve">opera ritenuta meritevole dagli Istituti partecipanti attraverso il sistema delle </w:t>
      </w:r>
      <w:r w:rsidRPr="00A34BF0">
        <w:rPr>
          <w:rFonts w:ascii="Times New Roman" w:hAnsi="Times New Roman" w:cs="Times New Roman"/>
          <w:rtl/>
          <w:lang w:val="ar-SA"/>
        </w:rPr>
        <w:t>“</w:t>
      </w:r>
      <w:r w:rsidRPr="00A34BF0">
        <w:rPr>
          <w:rFonts w:ascii="Times New Roman" w:hAnsi="Times New Roman" w:cs="Times New Roman"/>
          <w:lang w:val="it-IT"/>
        </w:rPr>
        <w:t xml:space="preserve">Giurie Scolastiche" attivate presso gli istituti scolastici di secondo </w:t>
      </w:r>
      <w:r w:rsidR="00D76244">
        <w:rPr>
          <w:rFonts w:ascii="Times New Roman" w:hAnsi="Times New Roman" w:cs="Times New Roman"/>
          <w:lang w:val="it-IT"/>
        </w:rPr>
        <w:t>grado sul territorio nazionale.</w:t>
      </w:r>
    </w:p>
    <w:p w:rsidR="00D76244" w:rsidRDefault="00D76244" w:rsidP="00AD3750">
      <w:pPr>
        <w:pStyle w:val="Default"/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88312D" w:rsidRPr="00A34BF0" w:rsidRDefault="00D76244" w:rsidP="00544704">
      <w:pPr>
        <w:pStyle w:val="Default"/>
        <w:spacing w:before="0" w:line="360" w:lineRule="auto"/>
        <w:contextualSpacing/>
        <w:jc w:val="center"/>
        <w:rPr>
          <w:rFonts w:ascii="Times New Roman" w:eastAsia="Book Antiqua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BANDO</w:t>
      </w:r>
    </w:p>
    <w:p w:rsidR="0088312D" w:rsidRPr="00A34BF0" w:rsidRDefault="00D76244" w:rsidP="000D543E">
      <w:pPr>
        <w:pStyle w:val="Default"/>
        <w:spacing w:before="0"/>
        <w:contextualSpacing/>
        <w:jc w:val="center"/>
        <w:rPr>
          <w:rFonts w:ascii="Times New Roman" w:eastAsia="Book Antiqua" w:hAnsi="Times New Roman" w:cs="Times New Roman"/>
        </w:rPr>
      </w:pPr>
      <w:r>
        <w:rPr>
          <w:rFonts w:ascii="Times New Roman" w:hAnsi="Times New Roman" w:cs="Times New Roman"/>
          <w:b/>
          <w:bCs/>
          <w:lang w:val="it-IT"/>
        </w:rPr>
        <w:t>Articolo 1</w:t>
      </w:r>
    </w:p>
    <w:p w:rsidR="0088312D" w:rsidRDefault="00695E77" w:rsidP="000D543E">
      <w:pPr>
        <w:pStyle w:val="Default"/>
        <w:spacing w:before="0"/>
        <w:contextualSpacing/>
        <w:jc w:val="both"/>
        <w:rPr>
          <w:rFonts w:ascii="Times New Roman" w:hAnsi="Times New Roman" w:cs="Times New Roman"/>
          <w:lang w:val="it-IT"/>
        </w:rPr>
      </w:pPr>
      <w:r w:rsidRPr="00A34BF0">
        <w:rPr>
          <w:rFonts w:ascii="Times New Roman" w:hAnsi="Times New Roman" w:cs="Times New Roman"/>
          <w:lang w:val="it-IT"/>
        </w:rPr>
        <w:t>La Societ</w:t>
      </w:r>
      <w:r w:rsidRPr="00D76244">
        <w:rPr>
          <w:rFonts w:ascii="Times New Roman" w:hAnsi="Times New Roman" w:cs="Times New Roman"/>
          <w:lang w:val="it-IT"/>
        </w:rPr>
        <w:t xml:space="preserve">à </w:t>
      </w:r>
      <w:r w:rsidRPr="00A34BF0">
        <w:rPr>
          <w:rFonts w:ascii="Times New Roman" w:hAnsi="Times New Roman" w:cs="Times New Roman"/>
          <w:lang w:val="it-IT"/>
        </w:rPr>
        <w:t xml:space="preserve">Astronomica Italiana, il Ministero </w:t>
      </w:r>
      <w:proofErr w:type="spellStart"/>
      <w:r w:rsidRPr="00A34BF0">
        <w:rPr>
          <w:rFonts w:ascii="Times New Roman" w:hAnsi="Times New Roman" w:cs="Times New Roman"/>
          <w:lang w:val="it-IT"/>
        </w:rPr>
        <w:t>dell</w:t>
      </w:r>
      <w:proofErr w:type="spellEnd"/>
      <w:r w:rsidRPr="00D76244">
        <w:rPr>
          <w:rFonts w:ascii="Times New Roman" w:hAnsi="Times New Roman" w:cs="Times New Roman"/>
          <w:rtl/>
          <w:lang w:val="it-IT"/>
        </w:rPr>
        <w:t>’</w:t>
      </w:r>
      <w:r w:rsidRPr="00A34BF0">
        <w:rPr>
          <w:rFonts w:ascii="Times New Roman" w:hAnsi="Times New Roman" w:cs="Times New Roman"/>
          <w:lang w:val="it-IT"/>
        </w:rPr>
        <w:t>Istruzione,</w:t>
      </w:r>
      <w:r w:rsidR="00D76244" w:rsidRPr="00D76244">
        <w:rPr>
          <w:rFonts w:ascii="Times New Roman" w:hAnsi="Times New Roman" w:cs="Times New Roman"/>
          <w:lang w:val="it-IT"/>
        </w:rPr>
        <w:t xml:space="preserve"> Dipartimento per il sistema educativo di istruzione e formazione, Direzione generale per gli ordinamenti</w:t>
      </w:r>
      <w:r w:rsidR="00A330ED">
        <w:rPr>
          <w:rFonts w:ascii="Times New Roman" w:hAnsi="Times New Roman" w:cs="Times New Roman"/>
          <w:lang w:val="it-IT"/>
        </w:rPr>
        <w:t xml:space="preserve"> </w:t>
      </w:r>
      <w:r w:rsidR="00D76244" w:rsidRPr="00D76244">
        <w:rPr>
          <w:rFonts w:ascii="Times New Roman" w:hAnsi="Times New Roman" w:cs="Times New Roman"/>
          <w:lang w:val="it-IT"/>
        </w:rPr>
        <w:t xml:space="preserve">scolastici e la valutazione del sistema nazionale di istruzione Uff. I, </w:t>
      </w:r>
      <w:r w:rsidRPr="00A34BF0">
        <w:rPr>
          <w:rFonts w:ascii="Times New Roman" w:hAnsi="Times New Roman" w:cs="Times New Roman"/>
          <w:lang w:val="it-IT"/>
        </w:rPr>
        <w:t>nell'amb</w:t>
      </w:r>
      <w:r w:rsidR="00D76244">
        <w:rPr>
          <w:rFonts w:ascii="Times New Roman" w:hAnsi="Times New Roman" w:cs="Times New Roman"/>
          <w:lang w:val="it-IT"/>
        </w:rPr>
        <w:t xml:space="preserve">ito del Protocollo d'Intesa </w:t>
      </w:r>
      <w:proofErr w:type="spellStart"/>
      <w:r w:rsidR="00D76244">
        <w:rPr>
          <w:rFonts w:ascii="Times New Roman" w:hAnsi="Times New Roman" w:cs="Times New Roman"/>
          <w:lang w:val="it-IT"/>
        </w:rPr>
        <w:t>MI</w:t>
      </w:r>
      <w:proofErr w:type="spellEnd"/>
      <w:r w:rsidR="00D76244">
        <w:rPr>
          <w:rFonts w:ascii="Times New Roman" w:hAnsi="Times New Roman" w:cs="Times New Roman"/>
          <w:lang w:val="it-IT"/>
        </w:rPr>
        <w:t xml:space="preserve">/SAIT, in sinergia con </w:t>
      </w:r>
      <w:r w:rsidRPr="00A34BF0">
        <w:rPr>
          <w:rFonts w:ascii="Times New Roman" w:hAnsi="Times New Roman" w:cs="Times New Roman"/>
          <w:lang w:val="it-IT"/>
        </w:rPr>
        <w:t>la Citt</w:t>
      </w:r>
      <w:r w:rsidRPr="00D76244">
        <w:rPr>
          <w:rFonts w:ascii="Times New Roman" w:hAnsi="Times New Roman" w:cs="Times New Roman"/>
          <w:lang w:val="it-IT"/>
        </w:rPr>
        <w:t xml:space="preserve">à </w:t>
      </w:r>
      <w:r w:rsidRPr="00A34BF0">
        <w:rPr>
          <w:rFonts w:ascii="Times New Roman" w:hAnsi="Times New Roman" w:cs="Times New Roman"/>
          <w:lang w:val="it-IT"/>
        </w:rPr>
        <w:t xml:space="preserve">Metropolitana di Reggio </w:t>
      </w:r>
      <w:proofErr w:type="spellStart"/>
      <w:r w:rsidRPr="00A34BF0">
        <w:rPr>
          <w:rFonts w:ascii="Times New Roman" w:hAnsi="Times New Roman" w:cs="Times New Roman"/>
          <w:lang w:val="it-IT"/>
        </w:rPr>
        <w:t>Calabria-Planetario</w:t>
      </w:r>
      <w:proofErr w:type="spellEnd"/>
      <w:r w:rsidRPr="00A34BF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34BF0">
        <w:rPr>
          <w:rFonts w:ascii="Times New Roman" w:hAnsi="Times New Roman" w:cs="Times New Roman"/>
          <w:lang w:val="it-IT"/>
        </w:rPr>
        <w:t>Pythagoras</w:t>
      </w:r>
      <w:proofErr w:type="spellEnd"/>
      <w:r w:rsidRPr="00A34BF0">
        <w:rPr>
          <w:rFonts w:ascii="Times New Roman" w:hAnsi="Times New Roman" w:cs="Times New Roman"/>
          <w:lang w:val="it-IT"/>
        </w:rPr>
        <w:t xml:space="preserve">, indicono la III Edizione del Concorso Nazionale </w:t>
      </w:r>
      <w:r w:rsidRPr="00D76244">
        <w:rPr>
          <w:rFonts w:ascii="Times New Roman" w:hAnsi="Times New Roman" w:cs="Times New Roman"/>
          <w:rtl/>
          <w:lang w:val="it-IT"/>
        </w:rPr>
        <w:t>“</w:t>
      </w:r>
      <w:r w:rsidRPr="00A34BF0">
        <w:rPr>
          <w:rFonts w:ascii="Times New Roman" w:hAnsi="Times New Roman" w:cs="Times New Roman"/>
          <w:lang w:val="it-IT"/>
        </w:rPr>
        <w:t xml:space="preserve">Premio </w:t>
      </w:r>
      <w:proofErr w:type="spellStart"/>
      <w:r w:rsidRPr="00A34BF0">
        <w:rPr>
          <w:rFonts w:ascii="Times New Roman" w:hAnsi="Times New Roman" w:cs="Times New Roman"/>
          <w:lang w:val="it-IT"/>
        </w:rPr>
        <w:t>Cosmos</w:t>
      </w:r>
      <w:proofErr w:type="spellEnd"/>
      <w:r w:rsidRPr="00A34BF0">
        <w:rPr>
          <w:rFonts w:ascii="Times New Roman" w:hAnsi="Times New Roman" w:cs="Times New Roman"/>
          <w:lang w:val="it-IT"/>
        </w:rPr>
        <w:t xml:space="preserve"> per gli studenti</w:t>
      </w:r>
      <w:r w:rsidRPr="00D76244">
        <w:rPr>
          <w:rFonts w:ascii="Times New Roman" w:hAnsi="Times New Roman" w:cs="Times New Roman"/>
          <w:lang w:val="it-IT"/>
        </w:rPr>
        <w:t xml:space="preserve">”. </w:t>
      </w:r>
    </w:p>
    <w:p w:rsidR="00AD3750" w:rsidRPr="00D76244" w:rsidRDefault="00AD3750" w:rsidP="00AD3750">
      <w:pPr>
        <w:pStyle w:val="Default"/>
        <w:spacing w:before="0" w:line="360" w:lineRule="auto"/>
        <w:contextualSpacing/>
        <w:jc w:val="both"/>
        <w:rPr>
          <w:rFonts w:ascii="Times New Roman" w:hAnsi="Times New Roman" w:cs="Times New Roman"/>
          <w:lang w:val="it-IT"/>
        </w:rPr>
      </w:pPr>
    </w:p>
    <w:p w:rsidR="0088312D" w:rsidRPr="00FF7414" w:rsidRDefault="00695E77" w:rsidP="00AD3750">
      <w:pPr>
        <w:pStyle w:val="Default"/>
        <w:spacing w:before="0" w:line="360" w:lineRule="auto"/>
        <w:contextualSpacing/>
        <w:jc w:val="center"/>
        <w:rPr>
          <w:rFonts w:ascii="Times New Roman" w:eastAsia="Book Antiqua" w:hAnsi="Times New Roman" w:cs="Times New Roman"/>
          <w:color w:val="auto"/>
        </w:rPr>
      </w:pPr>
      <w:r w:rsidRPr="00FF7414">
        <w:rPr>
          <w:rFonts w:ascii="Times New Roman" w:hAnsi="Times New Roman" w:cs="Times New Roman"/>
          <w:b/>
          <w:bCs/>
          <w:color w:val="auto"/>
          <w:lang w:val="it-IT"/>
        </w:rPr>
        <w:lastRenderedPageBreak/>
        <w:t>Articolo 2</w:t>
      </w:r>
    </w:p>
    <w:p w:rsidR="00566586" w:rsidRDefault="00695E77" w:rsidP="000D543E">
      <w:pPr>
        <w:pStyle w:val="Default"/>
        <w:spacing w:before="0"/>
        <w:contextualSpacing/>
        <w:jc w:val="both"/>
        <w:rPr>
          <w:rFonts w:ascii="Times New Roman" w:hAnsi="Times New Roman" w:cs="Times New Roman"/>
          <w:color w:val="auto"/>
          <w:lang w:val="it-IT"/>
        </w:rPr>
      </w:pPr>
      <w:r w:rsidRPr="00566586">
        <w:rPr>
          <w:rFonts w:ascii="Times New Roman" w:hAnsi="Times New Roman" w:cs="Times New Roman"/>
          <w:color w:val="auto"/>
          <w:lang w:val="it-IT"/>
        </w:rPr>
        <w:t xml:space="preserve">Al </w:t>
      </w:r>
      <w:r w:rsidRPr="00566586">
        <w:rPr>
          <w:rFonts w:ascii="Times New Roman" w:hAnsi="Times New Roman" w:cs="Times New Roman"/>
          <w:color w:val="auto"/>
          <w:rtl/>
          <w:lang w:val="ar-SA"/>
        </w:rPr>
        <w:t>“</w:t>
      </w:r>
      <w:r w:rsidRPr="00566586">
        <w:rPr>
          <w:rFonts w:ascii="Times New Roman" w:hAnsi="Times New Roman" w:cs="Times New Roman"/>
          <w:color w:val="auto"/>
          <w:lang w:val="it-IT"/>
        </w:rPr>
        <w:t xml:space="preserve">Premio </w:t>
      </w:r>
      <w:proofErr w:type="spellStart"/>
      <w:r w:rsidRPr="00566586">
        <w:rPr>
          <w:rFonts w:ascii="Times New Roman" w:hAnsi="Times New Roman" w:cs="Times New Roman"/>
          <w:color w:val="auto"/>
          <w:lang w:val="it-IT"/>
        </w:rPr>
        <w:t>Cosmos</w:t>
      </w:r>
      <w:proofErr w:type="spellEnd"/>
      <w:r w:rsidRPr="00566586">
        <w:rPr>
          <w:rFonts w:ascii="Times New Roman" w:hAnsi="Times New Roman" w:cs="Times New Roman"/>
          <w:color w:val="auto"/>
          <w:lang w:val="it-IT"/>
        </w:rPr>
        <w:t xml:space="preserve"> degli studenti</w:t>
      </w:r>
      <w:r w:rsidRPr="00566586">
        <w:rPr>
          <w:rFonts w:ascii="Times New Roman" w:hAnsi="Times New Roman" w:cs="Times New Roman"/>
          <w:color w:val="auto"/>
        </w:rPr>
        <w:t xml:space="preserve">” </w:t>
      </w:r>
      <w:r w:rsidRPr="00566586">
        <w:rPr>
          <w:rFonts w:ascii="Times New Roman" w:hAnsi="Times New Roman" w:cs="Times New Roman"/>
          <w:color w:val="auto"/>
          <w:lang w:val="it-IT"/>
        </w:rPr>
        <w:t xml:space="preserve">possono partecipare le studentesse e gli studenti iscritti nelle scuole statali o paritarie, senza distinzione di </w:t>
      </w:r>
      <w:proofErr w:type="spellStart"/>
      <w:r w:rsidRPr="00566586">
        <w:rPr>
          <w:rFonts w:ascii="Times New Roman" w:hAnsi="Times New Roman" w:cs="Times New Roman"/>
          <w:color w:val="auto"/>
          <w:lang w:val="it-IT"/>
        </w:rPr>
        <w:t>nazionalit</w:t>
      </w:r>
      <w:proofErr w:type="spellEnd"/>
      <w:r w:rsidRPr="00566586">
        <w:rPr>
          <w:rFonts w:ascii="Times New Roman" w:hAnsi="Times New Roman" w:cs="Times New Roman"/>
          <w:color w:val="auto"/>
        </w:rPr>
        <w:t xml:space="preserve">à </w:t>
      </w:r>
      <w:r w:rsidRPr="00566586">
        <w:rPr>
          <w:rFonts w:ascii="Times New Roman" w:hAnsi="Times New Roman" w:cs="Times New Roman"/>
          <w:color w:val="auto"/>
          <w:lang w:val="it-IT"/>
        </w:rPr>
        <w:t>e cittadinanza</w:t>
      </w:r>
      <w:r w:rsidR="00B209DD" w:rsidRPr="00566586">
        <w:rPr>
          <w:rFonts w:ascii="Times New Roman" w:hAnsi="Times New Roman" w:cs="Times New Roman"/>
          <w:color w:val="auto"/>
          <w:lang w:val="it-IT"/>
        </w:rPr>
        <w:t xml:space="preserve">, frequentanti gli Istituti di istruzione </w:t>
      </w:r>
      <w:r w:rsidR="00C021F5" w:rsidRPr="00566586">
        <w:rPr>
          <w:rFonts w:ascii="Times New Roman" w:hAnsi="Times New Roman" w:cs="Times New Roman"/>
          <w:color w:val="auto"/>
          <w:lang w:val="it-IT"/>
        </w:rPr>
        <w:t>secondari di secondo grado.</w:t>
      </w:r>
    </w:p>
    <w:p w:rsidR="00C021F5" w:rsidRPr="00566586" w:rsidRDefault="00C021F5" w:rsidP="000D543E">
      <w:pPr>
        <w:pStyle w:val="Default"/>
        <w:spacing w:before="0"/>
        <w:contextualSpacing/>
        <w:jc w:val="both"/>
        <w:rPr>
          <w:rFonts w:ascii="Times New Roman" w:eastAsia="Book Antiqua" w:hAnsi="Times New Roman" w:cs="Times New Roman"/>
          <w:color w:val="auto"/>
        </w:rPr>
      </w:pPr>
      <w:r w:rsidRPr="00566586">
        <w:rPr>
          <w:rFonts w:ascii="Times New Roman" w:hAnsi="Times New Roman" w:cs="Times New Roman"/>
          <w:color w:val="auto"/>
          <w:lang w:val="it-IT"/>
        </w:rPr>
        <w:t>Nella considerazione che la</w:t>
      </w:r>
      <w:r w:rsidRPr="00566586">
        <w:rPr>
          <w:rFonts w:ascii="Times New Roman" w:eastAsia="Book Antiqua" w:hAnsi="Times New Roman" w:cs="Times New Roman"/>
          <w:color w:val="auto"/>
        </w:rPr>
        <w:t xml:space="preserve"> rete delle istituzioni scolastiche all’estero costituisce una risorsa per la promozione della lingua e </w:t>
      </w:r>
      <w:r w:rsidR="00FF7414">
        <w:rPr>
          <w:rFonts w:ascii="Times New Roman" w:eastAsia="Book Antiqua" w:hAnsi="Times New Roman" w:cs="Times New Roman"/>
          <w:color w:val="auto"/>
        </w:rPr>
        <w:t xml:space="preserve">della </w:t>
      </w:r>
      <w:r w:rsidRPr="00566586">
        <w:rPr>
          <w:rFonts w:ascii="Times New Roman" w:eastAsia="Book Antiqua" w:hAnsi="Times New Roman" w:cs="Times New Roman"/>
          <w:color w:val="auto"/>
        </w:rPr>
        <w:t>cultura italiana, nonché per il mantenimento dell’identità culturale dei figli dei connazionali e dei</w:t>
      </w:r>
      <w:r w:rsidR="00FF7414">
        <w:rPr>
          <w:rFonts w:ascii="Times New Roman" w:eastAsia="Book Antiqua" w:hAnsi="Times New Roman" w:cs="Times New Roman"/>
          <w:color w:val="auto"/>
        </w:rPr>
        <w:t xml:space="preserve"> cittadini di origine italiana,</w:t>
      </w:r>
      <w:r w:rsidRPr="00566586">
        <w:rPr>
          <w:rFonts w:ascii="Times New Roman" w:eastAsia="Book Antiqua" w:hAnsi="Times New Roman" w:cs="Times New Roman"/>
          <w:color w:val="auto"/>
        </w:rPr>
        <w:t xml:space="preserve"> il Comitato Scientifico apre il premio al</w:t>
      </w:r>
      <w:r w:rsidR="002E6615" w:rsidRPr="00566586">
        <w:rPr>
          <w:rFonts w:ascii="Times New Roman" w:eastAsia="Book Antiqua" w:hAnsi="Times New Roman" w:cs="Times New Roman"/>
          <w:color w:val="auto"/>
        </w:rPr>
        <w:t>l</w:t>
      </w:r>
      <w:r w:rsidRPr="00566586">
        <w:rPr>
          <w:rFonts w:ascii="Times New Roman" w:eastAsia="Book Antiqua" w:hAnsi="Times New Roman" w:cs="Times New Roman"/>
          <w:color w:val="auto"/>
        </w:rPr>
        <w:t xml:space="preserve">e studentesse e </w:t>
      </w:r>
      <w:r w:rsidR="00FF7414">
        <w:rPr>
          <w:rFonts w:ascii="Times New Roman" w:eastAsia="Book Antiqua" w:hAnsi="Times New Roman" w:cs="Times New Roman"/>
          <w:color w:val="auto"/>
        </w:rPr>
        <w:t xml:space="preserve">agli </w:t>
      </w:r>
      <w:r w:rsidRPr="00566586">
        <w:rPr>
          <w:rFonts w:ascii="Times New Roman" w:eastAsia="Book Antiqua" w:hAnsi="Times New Roman" w:cs="Times New Roman"/>
          <w:color w:val="auto"/>
        </w:rPr>
        <w:t>studenti che frequentano gli Istituti s</w:t>
      </w:r>
      <w:r w:rsidR="00FF7414">
        <w:rPr>
          <w:rFonts w:ascii="Times New Roman" w:eastAsia="Book Antiqua" w:hAnsi="Times New Roman" w:cs="Times New Roman"/>
          <w:color w:val="auto"/>
        </w:rPr>
        <w:t>econdari di secondo grado delle Scuole italiane all’E</w:t>
      </w:r>
      <w:r w:rsidRPr="00566586">
        <w:rPr>
          <w:rFonts w:ascii="Times New Roman" w:eastAsia="Book Antiqua" w:hAnsi="Times New Roman" w:cs="Times New Roman"/>
          <w:color w:val="auto"/>
        </w:rPr>
        <w:t>stero.</w:t>
      </w:r>
    </w:p>
    <w:p w:rsidR="00566586" w:rsidRPr="00566586" w:rsidRDefault="00695E77" w:rsidP="000D543E">
      <w:pPr>
        <w:pStyle w:val="Default"/>
        <w:spacing w:before="0"/>
        <w:contextualSpacing/>
        <w:jc w:val="both"/>
        <w:rPr>
          <w:rFonts w:ascii="Times New Roman" w:hAnsi="Times New Roman" w:cs="Times New Roman"/>
          <w:color w:val="auto"/>
          <w:lang w:val="it-IT"/>
        </w:rPr>
      </w:pPr>
      <w:r w:rsidRPr="00566586">
        <w:rPr>
          <w:rFonts w:ascii="Times New Roman" w:hAnsi="Times New Roman" w:cs="Times New Roman"/>
          <w:color w:val="auto"/>
          <w:lang w:val="it-IT"/>
        </w:rPr>
        <w:t>Il numero massimo d</w:t>
      </w:r>
      <w:r w:rsidR="00C021F5" w:rsidRPr="00566586">
        <w:rPr>
          <w:rFonts w:ascii="Times New Roman" w:hAnsi="Times New Roman" w:cs="Times New Roman"/>
          <w:color w:val="auto"/>
          <w:lang w:val="it-IT"/>
        </w:rPr>
        <w:t>i Istituti</w:t>
      </w:r>
      <w:r w:rsidRPr="00566586">
        <w:rPr>
          <w:rFonts w:ascii="Times New Roman" w:hAnsi="Times New Roman" w:cs="Times New Roman"/>
          <w:color w:val="auto"/>
          <w:lang w:val="it-IT"/>
        </w:rPr>
        <w:t xml:space="preserve"> che potranno partec</w:t>
      </w:r>
      <w:r w:rsidR="00C021F5" w:rsidRPr="00566586">
        <w:rPr>
          <w:rFonts w:ascii="Times New Roman" w:hAnsi="Times New Roman" w:cs="Times New Roman"/>
          <w:color w:val="auto"/>
          <w:lang w:val="it-IT"/>
        </w:rPr>
        <w:t>ipare al Premio è di trenta</w:t>
      </w:r>
      <w:r w:rsidR="00566586" w:rsidRPr="00566586">
        <w:rPr>
          <w:rFonts w:ascii="Times New Roman" w:hAnsi="Times New Roman" w:cs="Times New Roman"/>
          <w:color w:val="auto"/>
          <w:lang w:val="it-IT"/>
        </w:rPr>
        <w:t>cinque.</w:t>
      </w:r>
      <w:r w:rsidRPr="00566586">
        <w:rPr>
          <w:rFonts w:ascii="Times New Roman" w:hAnsi="Times New Roman" w:cs="Times New Roman"/>
          <w:color w:val="auto"/>
          <w:lang w:val="it-IT"/>
        </w:rPr>
        <w:t xml:space="preserve"> La selezione </w:t>
      </w:r>
      <w:proofErr w:type="spellStart"/>
      <w:r w:rsidRPr="00566586">
        <w:rPr>
          <w:rFonts w:ascii="Times New Roman" w:hAnsi="Times New Roman" w:cs="Times New Roman"/>
          <w:color w:val="auto"/>
          <w:lang w:val="it-IT"/>
        </w:rPr>
        <w:t>sar</w:t>
      </w:r>
      <w:proofErr w:type="spellEnd"/>
      <w:r w:rsidRPr="00566586">
        <w:rPr>
          <w:rFonts w:ascii="Times New Roman" w:hAnsi="Times New Roman" w:cs="Times New Roman"/>
          <w:color w:val="auto"/>
        </w:rPr>
        <w:t xml:space="preserve">à </w:t>
      </w:r>
      <w:r w:rsidRPr="00566586">
        <w:rPr>
          <w:rFonts w:ascii="Times New Roman" w:hAnsi="Times New Roman" w:cs="Times New Roman"/>
          <w:color w:val="auto"/>
          <w:lang w:val="it-IT"/>
        </w:rPr>
        <w:t>effettuata secondo l</w:t>
      </w:r>
      <w:r w:rsidRPr="00566586">
        <w:rPr>
          <w:rFonts w:ascii="Times New Roman" w:hAnsi="Times New Roman" w:cs="Times New Roman"/>
          <w:color w:val="auto"/>
          <w:rtl/>
        </w:rPr>
        <w:t>’</w:t>
      </w:r>
      <w:r w:rsidRPr="00566586">
        <w:rPr>
          <w:rFonts w:ascii="Times New Roman" w:hAnsi="Times New Roman" w:cs="Times New Roman"/>
          <w:color w:val="auto"/>
          <w:lang w:val="it-IT"/>
        </w:rPr>
        <w:t>ordine cronologico di arrivo della domanda</w:t>
      </w:r>
      <w:r w:rsidR="00566586" w:rsidRPr="00566586">
        <w:rPr>
          <w:rFonts w:ascii="Times New Roman" w:hAnsi="Times New Roman" w:cs="Times New Roman"/>
          <w:color w:val="auto"/>
          <w:lang w:val="it-IT"/>
        </w:rPr>
        <w:t>.</w:t>
      </w:r>
    </w:p>
    <w:p w:rsidR="0088312D" w:rsidRPr="00A34BF0" w:rsidRDefault="00695E77" w:rsidP="000D543E">
      <w:pPr>
        <w:pStyle w:val="Default"/>
        <w:spacing w:before="0"/>
        <w:contextualSpacing/>
        <w:jc w:val="both"/>
        <w:rPr>
          <w:rFonts w:ascii="Times New Roman" w:eastAsia="Book Antiqua" w:hAnsi="Times New Roman" w:cs="Times New Roman"/>
        </w:rPr>
      </w:pPr>
      <w:r w:rsidRPr="00A34BF0">
        <w:rPr>
          <w:rFonts w:ascii="Times New Roman" w:hAnsi="Times New Roman" w:cs="Times New Roman"/>
          <w:lang w:val="it-IT"/>
        </w:rPr>
        <w:t xml:space="preserve">La domanda di partecipazione al premio deve essere inviata attraverso l'apposito modulo elettronico disponibile sul sito </w:t>
      </w:r>
      <w:r w:rsidRPr="00A34BF0">
        <w:rPr>
          <w:rFonts w:ascii="Times New Roman" w:hAnsi="Times New Roman" w:cs="Times New Roman"/>
          <w:b/>
          <w:bCs/>
          <w:lang w:val="it-IT"/>
        </w:rPr>
        <w:t xml:space="preserve">premiocosmos.org </w:t>
      </w:r>
      <w:r w:rsidRPr="00A34BF0">
        <w:rPr>
          <w:rFonts w:ascii="Times New Roman" w:hAnsi="Times New Roman" w:cs="Times New Roman"/>
          <w:lang w:val="it-IT"/>
        </w:rPr>
        <w:t xml:space="preserve">entro le </w:t>
      </w:r>
      <w:r w:rsidRPr="00A34BF0">
        <w:rPr>
          <w:rFonts w:ascii="Times New Roman" w:hAnsi="Times New Roman" w:cs="Times New Roman"/>
          <w:b/>
          <w:bCs/>
          <w:lang w:val="it-IT"/>
        </w:rPr>
        <w:t>23:59 del 18 Dicembre 2020</w:t>
      </w:r>
      <w:r w:rsidR="00D76244">
        <w:rPr>
          <w:rFonts w:ascii="Times New Roman" w:hAnsi="Times New Roman" w:cs="Times New Roman"/>
          <w:b/>
          <w:bCs/>
        </w:rPr>
        <w:t>.</w:t>
      </w:r>
    </w:p>
    <w:p w:rsidR="0088312D" w:rsidRDefault="00695E77" w:rsidP="000D543E">
      <w:pPr>
        <w:pStyle w:val="Default"/>
        <w:spacing w:before="0"/>
        <w:contextualSpacing/>
        <w:jc w:val="both"/>
        <w:rPr>
          <w:rFonts w:ascii="Times New Roman" w:hAnsi="Times New Roman" w:cs="Times New Roman"/>
          <w:b/>
          <w:bCs/>
        </w:rPr>
      </w:pPr>
      <w:r w:rsidRPr="00A34BF0">
        <w:rPr>
          <w:rFonts w:ascii="Times New Roman" w:hAnsi="Times New Roman" w:cs="Times New Roman"/>
          <w:lang w:val="it-IT"/>
        </w:rPr>
        <w:t xml:space="preserve">Le Scuole saranno informate </w:t>
      </w:r>
      <w:proofErr w:type="spellStart"/>
      <w:r w:rsidRPr="00A34BF0">
        <w:rPr>
          <w:rFonts w:ascii="Times New Roman" w:hAnsi="Times New Roman" w:cs="Times New Roman"/>
          <w:lang w:val="it-IT"/>
        </w:rPr>
        <w:t>dell</w:t>
      </w:r>
      <w:proofErr w:type="spellEnd"/>
      <w:r w:rsidRPr="00A34BF0">
        <w:rPr>
          <w:rFonts w:ascii="Times New Roman" w:hAnsi="Times New Roman" w:cs="Times New Roman"/>
          <w:rtl/>
        </w:rPr>
        <w:t>’</w:t>
      </w:r>
      <w:r w:rsidRPr="00A34BF0">
        <w:rPr>
          <w:rFonts w:ascii="Times New Roman" w:hAnsi="Times New Roman" w:cs="Times New Roman"/>
          <w:lang w:val="it-IT"/>
        </w:rPr>
        <w:t xml:space="preserve">esito della loro candidatura entro il </w:t>
      </w:r>
      <w:r w:rsidRPr="00A34BF0">
        <w:rPr>
          <w:rFonts w:ascii="Times New Roman" w:hAnsi="Times New Roman" w:cs="Times New Roman"/>
          <w:b/>
          <w:bCs/>
        </w:rPr>
        <w:t>15</w:t>
      </w:r>
      <w:r w:rsidRPr="00A34BF0">
        <w:rPr>
          <w:rFonts w:ascii="Times New Roman" w:hAnsi="Times New Roman" w:cs="Times New Roman"/>
          <w:b/>
          <w:bCs/>
          <w:lang w:val="it-IT"/>
        </w:rPr>
        <w:t xml:space="preserve"> Gennaio </w:t>
      </w:r>
      <w:r w:rsidRPr="00A34BF0">
        <w:rPr>
          <w:rFonts w:ascii="Times New Roman" w:hAnsi="Times New Roman" w:cs="Times New Roman"/>
          <w:b/>
          <w:bCs/>
        </w:rPr>
        <w:t>202</w:t>
      </w:r>
      <w:r w:rsidRPr="00A34BF0">
        <w:rPr>
          <w:rFonts w:ascii="Times New Roman" w:hAnsi="Times New Roman" w:cs="Times New Roman"/>
          <w:b/>
          <w:bCs/>
          <w:lang w:val="it-IT"/>
        </w:rPr>
        <w:t>1</w:t>
      </w:r>
      <w:r w:rsidR="00D76244">
        <w:rPr>
          <w:rFonts w:ascii="Times New Roman" w:hAnsi="Times New Roman" w:cs="Times New Roman"/>
          <w:b/>
          <w:bCs/>
        </w:rPr>
        <w:t>.</w:t>
      </w:r>
    </w:p>
    <w:p w:rsidR="00AD3750" w:rsidRPr="00A34BF0" w:rsidRDefault="00AD3750" w:rsidP="00AD3750">
      <w:pPr>
        <w:pStyle w:val="Default"/>
        <w:spacing w:before="0" w:line="360" w:lineRule="auto"/>
        <w:contextualSpacing/>
        <w:jc w:val="both"/>
        <w:rPr>
          <w:rFonts w:ascii="Times New Roman" w:eastAsia="Book Antiqua" w:hAnsi="Times New Roman" w:cs="Times New Roman"/>
          <w:b/>
          <w:bCs/>
        </w:rPr>
      </w:pPr>
    </w:p>
    <w:p w:rsidR="000D543E" w:rsidRPr="00986EE7" w:rsidRDefault="00695E77" w:rsidP="00986EE7">
      <w:pPr>
        <w:pStyle w:val="Default"/>
        <w:spacing w:before="0"/>
        <w:contextualSpacing/>
        <w:jc w:val="center"/>
        <w:rPr>
          <w:rFonts w:ascii="Times New Roman" w:hAnsi="Times New Roman" w:cs="Times New Roman"/>
          <w:b/>
          <w:bCs/>
          <w:lang w:val="it-IT"/>
        </w:rPr>
      </w:pPr>
      <w:r w:rsidRPr="00A34BF0">
        <w:rPr>
          <w:rFonts w:ascii="Times New Roman" w:hAnsi="Times New Roman" w:cs="Times New Roman"/>
          <w:b/>
          <w:bCs/>
          <w:lang w:val="it-IT"/>
        </w:rPr>
        <w:t>Articolo 3</w:t>
      </w:r>
    </w:p>
    <w:p w:rsidR="0088312D" w:rsidRPr="00A34BF0" w:rsidRDefault="00695E77" w:rsidP="000D543E">
      <w:pPr>
        <w:pStyle w:val="Default"/>
        <w:spacing w:before="0"/>
        <w:contextualSpacing/>
        <w:jc w:val="both"/>
        <w:rPr>
          <w:rFonts w:ascii="Times New Roman" w:eastAsia="Book Antiqua" w:hAnsi="Times New Roman" w:cs="Times New Roman"/>
        </w:rPr>
      </w:pPr>
      <w:r w:rsidRPr="00A34BF0">
        <w:rPr>
          <w:rFonts w:ascii="Times New Roman" w:hAnsi="Times New Roman" w:cs="Times New Roman"/>
          <w:lang w:val="it-IT"/>
        </w:rPr>
        <w:t xml:space="preserve">Il Comitato Scientifico del Premio </w:t>
      </w:r>
      <w:proofErr w:type="spellStart"/>
      <w:r w:rsidRPr="00A34BF0">
        <w:rPr>
          <w:rFonts w:ascii="Times New Roman" w:hAnsi="Times New Roman" w:cs="Times New Roman"/>
          <w:lang w:val="it-IT"/>
        </w:rPr>
        <w:t>Cosmos</w:t>
      </w:r>
      <w:proofErr w:type="spellEnd"/>
      <w:r w:rsidRPr="00A34BF0">
        <w:rPr>
          <w:rFonts w:ascii="Times New Roman" w:hAnsi="Times New Roman" w:cs="Times New Roman"/>
          <w:lang w:val="it-IT"/>
        </w:rPr>
        <w:t xml:space="preserve"> individua 5 opere di divulgazion</w:t>
      </w:r>
      <w:r w:rsidR="00F97F68">
        <w:rPr>
          <w:rFonts w:ascii="Times New Roman" w:hAnsi="Times New Roman" w:cs="Times New Roman"/>
          <w:lang w:val="it-IT"/>
        </w:rPr>
        <w:t>e scientifica nei settori dell’A</w:t>
      </w:r>
      <w:r w:rsidR="00F97F68" w:rsidRPr="00A34BF0">
        <w:rPr>
          <w:rFonts w:ascii="Times New Roman" w:hAnsi="Times New Roman" w:cs="Times New Roman"/>
          <w:lang w:val="it-IT"/>
        </w:rPr>
        <w:t>stronomia</w:t>
      </w:r>
      <w:r w:rsidR="00F97F68">
        <w:rPr>
          <w:rFonts w:ascii="Times New Roman" w:hAnsi="Times New Roman" w:cs="Times New Roman"/>
          <w:lang w:val="it-IT"/>
        </w:rPr>
        <w:t>,Fisica e Matematica</w:t>
      </w:r>
      <w:r w:rsidRPr="00A34BF0">
        <w:rPr>
          <w:rFonts w:ascii="Times New Roman" w:hAnsi="Times New Roman" w:cs="Times New Roman"/>
          <w:lang w:val="it-IT"/>
        </w:rPr>
        <w:t xml:space="preserve"> tra cui scegliere l</w:t>
      </w:r>
      <w:r w:rsidRPr="00A34BF0">
        <w:rPr>
          <w:rFonts w:ascii="Times New Roman" w:hAnsi="Times New Roman" w:cs="Times New Roman"/>
          <w:rtl/>
        </w:rPr>
        <w:t>’</w:t>
      </w:r>
      <w:r w:rsidRPr="00A34BF0">
        <w:rPr>
          <w:rFonts w:ascii="Times New Roman" w:hAnsi="Times New Roman" w:cs="Times New Roman"/>
          <w:lang w:val="it-IT"/>
        </w:rPr>
        <w:t xml:space="preserve">opera vincitrice del </w:t>
      </w:r>
      <w:r w:rsidRPr="00A34BF0">
        <w:rPr>
          <w:rFonts w:ascii="Times New Roman" w:hAnsi="Times New Roman" w:cs="Times New Roman"/>
          <w:rtl/>
          <w:lang w:val="ar-SA"/>
        </w:rPr>
        <w:t>“</w:t>
      </w:r>
      <w:r w:rsidRPr="00A34BF0">
        <w:rPr>
          <w:rFonts w:ascii="Times New Roman" w:hAnsi="Times New Roman" w:cs="Times New Roman"/>
          <w:lang w:val="it-IT"/>
        </w:rPr>
        <w:t xml:space="preserve">Premio </w:t>
      </w:r>
      <w:proofErr w:type="spellStart"/>
      <w:r w:rsidRPr="00A34BF0">
        <w:rPr>
          <w:rFonts w:ascii="Times New Roman" w:hAnsi="Times New Roman" w:cs="Times New Roman"/>
          <w:lang w:val="it-IT"/>
        </w:rPr>
        <w:t>Cosmos</w:t>
      </w:r>
      <w:proofErr w:type="spellEnd"/>
      <w:r w:rsidRPr="00A34BF0">
        <w:rPr>
          <w:rFonts w:ascii="Times New Roman" w:hAnsi="Times New Roman" w:cs="Times New Roman"/>
          <w:lang w:val="it-IT"/>
        </w:rPr>
        <w:t xml:space="preserve"> degli Studenti". </w:t>
      </w:r>
    </w:p>
    <w:p w:rsidR="0088312D" w:rsidRPr="00A34BF0" w:rsidRDefault="00695E77" w:rsidP="000D543E">
      <w:pPr>
        <w:pStyle w:val="Default"/>
        <w:spacing w:before="0"/>
        <w:contextualSpacing/>
        <w:jc w:val="both"/>
        <w:rPr>
          <w:rFonts w:ascii="Times New Roman" w:eastAsia="Book Antiqua" w:hAnsi="Times New Roman" w:cs="Times New Roman"/>
        </w:rPr>
      </w:pPr>
      <w:r w:rsidRPr="00A34BF0">
        <w:rPr>
          <w:rFonts w:ascii="Times New Roman" w:hAnsi="Times New Roman" w:cs="Times New Roman"/>
          <w:lang w:val="it-IT"/>
        </w:rPr>
        <w:t>Una copia digitale d</w:t>
      </w:r>
      <w:r w:rsidR="00AD3750">
        <w:rPr>
          <w:rFonts w:ascii="Times New Roman" w:hAnsi="Times New Roman" w:cs="Times New Roman"/>
          <w:lang w:val="it-IT"/>
        </w:rPr>
        <w:t xml:space="preserve">i ciascuna opera selezionata </w:t>
      </w:r>
      <w:proofErr w:type="spellStart"/>
      <w:r w:rsidR="00AD3750">
        <w:rPr>
          <w:rFonts w:ascii="Times New Roman" w:hAnsi="Times New Roman" w:cs="Times New Roman"/>
          <w:lang w:val="it-IT"/>
        </w:rPr>
        <w:t>saràinviata</w:t>
      </w:r>
      <w:proofErr w:type="spellEnd"/>
      <w:r w:rsidR="00AD3750">
        <w:rPr>
          <w:rFonts w:ascii="Times New Roman" w:hAnsi="Times New Roman" w:cs="Times New Roman"/>
          <w:lang w:val="it-IT"/>
        </w:rPr>
        <w:t xml:space="preserve"> agli Istituti iscritti</w:t>
      </w:r>
      <w:r w:rsidRPr="00A34BF0">
        <w:rPr>
          <w:rFonts w:ascii="Times New Roman" w:hAnsi="Times New Roman" w:cs="Times New Roman"/>
          <w:lang w:val="it-IT"/>
        </w:rPr>
        <w:t xml:space="preserve"> al Premio. </w:t>
      </w:r>
    </w:p>
    <w:p w:rsidR="0088312D" w:rsidRPr="00A34BF0" w:rsidRDefault="00F97F68" w:rsidP="000D543E">
      <w:pPr>
        <w:pStyle w:val="Default"/>
        <w:spacing w:before="0"/>
        <w:contextualSpacing/>
        <w:jc w:val="both"/>
        <w:rPr>
          <w:rFonts w:ascii="Times New Roman" w:eastAsia="Book Antiqua" w:hAnsi="Times New Roman" w:cs="Times New Roman"/>
        </w:rPr>
      </w:pPr>
      <w:r>
        <w:rPr>
          <w:rFonts w:ascii="Times New Roman" w:hAnsi="Times New Roman" w:cs="Times New Roman"/>
          <w:lang w:val="it-IT"/>
        </w:rPr>
        <w:t xml:space="preserve">Ogni Istituto individua </w:t>
      </w:r>
      <w:r w:rsidR="00695E77" w:rsidRPr="00A34BF0">
        <w:rPr>
          <w:rFonts w:ascii="Times New Roman" w:hAnsi="Times New Roman" w:cs="Times New Roman"/>
          <w:lang w:val="it-IT"/>
        </w:rPr>
        <w:t>un docente referente che costituir</w:t>
      </w:r>
      <w:r w:rsidR="00695E77" w:rsidRPr="00A34BF0">
        <w:rPr>
          <w:rFonts w:ascii="Times New Roman" w:hAnsi="Times New Roman" w:cs="Times New Roman"/>
        </w:rPr>
        <w:t xml:space="preserve">à </w:t>
      </w:r>
      <w:r w:rsidR="00695E77" w:rsidRPr="00A34BF0">
        <w:rPr>
          <w:rFonts w:ascii="Times New Roman" w:hAnsi="Times New Roman" w:cs="Times New Roman"/>
          <w:lang w:val="it-IT"/>
        </w:rPr>
        <w:t xml:space="preserve">una </w:t>
      </w:r>
      <w:r w:rsidR="00695E77" w:rsidRPr="00A34BF0">
        <w:rPr>
          <w:rFonts w:ascii="Times New Roman" w:hAnsi="Times New Roman" w:cs="Times New Roman"/>
          <w:rtl/>
          <w:lang w:val="ar-SA"/>
        </w:rPr>
        <w:t>“</w:t>
      </w:r>
      <w:r w:rsidR="00695E77" w:rsidRPr="00A34BF0">
        <w:rPr>
          <w:rFonts w:ascii="Times New Roman" w:hAnsi="Times New Roman" w:cs="Times New Roman"/>
          <w:lang w:val="it-IT"/>
        </w:rPr>
        <w:t>Giuria Scolastica</w:t>
      </w:r>
      <w:r w:rsidR="00695E77" w:rsidRPr="00A34BF0">
        <w:rPr>
          <w:rFonts w:ascii="Times New Roman" w:hAnsi="Times New Roman" w:cs="Times New Roman"/>
        </w:rPr>
        <w:t xml:space="preserve">” </w:t>
      </w:r>
      <w:r w:rsidR="00695E77" w:rsidRPr="00A34BF0">
        <w:rPr>
          <w:rFonts w:ascii="Times New Roman" w:hAnsi="Times New Roman" w:cs="Times New Roman"/>
          <w:lang w:val="it-IT"/>
        </w:rPr>
        <w:t xml:space="preserve">composta da un numero di studenti e studentesse compreso tra 10 e 20. </w:t>
      </w:r>
      <w:r w:rsidR="00FF7414">
        <w:rPr>
          <w:rFonts w:ascii="Times New Roman" w:hAnsi="Times New Roman" w:cs="Times New Roman"/>
          <w:lang w:val="it-IT"/>
        </w:rPr>
        <w:t>I componenti della Giuria scolastica possono essere individuati all’interno delle classi che hanno aderito all’iniziativa o da gruppi di allievi costituti</w:t>
      </w:r>
      <w:r w:rsidR="00986EE7">
        <w:rPr>
          <w:rFonts w:ascii="Times New Roman" w:hAnsi="Times New Roman" w:cs="Times New Roman"/>
          <w:lang w:val="it-IT"/>
        </w:rPr>
        <w:t xml:space="preserve"> da classi aperte del medesimo istituto.</w:t>
      </w:r>
    </w:p>
    <w:p w:rsidR="0088312D" w:rsidRPr="00A34BF0" w:rsidRDefault="00695E77" w:rsidP="000D543E">
      <w:pPr>
        <w:pStyle w:val="Default"/>
        <w:spacing w:before="0"/>
        <w:contextualSpacing/>
        <w:jc w:val="both"/>
        <w:rPr>
          <w:rFonts w:ascii="Times New Roman" w:eastAsia="Book Antiqua" w:hAnsi="Times New Roman" w:cs="Times New Roman"/>
        </w:rPr>
      </w:pPr>
      <w:r w:rsidRPr="00A34BF0">
        <w:rPr>
          <w:rFonts w:ascii="Times New Roman" w:hAnsi="Times New Roman" w:cs="Times New Roman"/>
          <w:lang w:val="it-IT"/>
        </w:rPr>
        <w:t xml:space="preserve">Ciascun componente delle Giurie Scolastiche ha l'obbligo di leggere le 5 opere finaliste, e di esprimere una preferenza per una di esse. Ciascuna Giuria Scolastica </w:t>
      </w:r>
      <w:proofErr w:type="spellStart"/>
      <w:r w:rsidRPr="00A34BF0">
        <w:rPr>
          <w:rFonts w:ascii="Times New Roman" w:hAnsi="Times New Roman" w:cs="Times New Roman"/>
          <w:lang w:val="it-IT"/>
        </w:rPr>
        <w:t>identificher</w:t>
      </w:r>
      <w:proofErr w:type="spellEnd"/>
      <w:r w:rsidRPr="00A34BF0">
        <w:rPr>
          <w:rFonts w:ascii="Times New Roman" w:hAnsi="Times New Roman" w:cs="Times New Roman"/>
        </w:rPr>
        <w:t xml:space="preserve">à </w:t>
      </w:r>
      <w:r w:rsidRPr="00A34BF0">
        <w:rPr>
          <w:rFonts w:ascii="Times New Roman" w:hAnsi="Times New Roman" w:cs="Times New Roman"/>
          <w:lang w:val="it-IT"/>
        </w:rPr>
        <w:t xml:space="preserve">l'opera che ha raccolto più preferenze. In caso di </w:t>
      </w:r>
      <w:proofErr w:type="spellStart"/>
      <w:r w:rsidRPr="00A34BF0">
        <w:rPr>
          <w:rFonts w:ascii="Times New Roman" w:hAnsi="Times New Roman" w:cs="Times New Roman"/>
          <w:lang w:val="it-IT"/>
        </w:rPr>
        <w:t>parit</w:t>
      </w:r>
      <w:proofErr w:type="spellEnd"/>
      <w:r w:rsidRPr="00A34BF0">
        <w:rPr>
          <w:rFonts w:ascii="Times New Roman" w:hAnsi="Times New Roman" w:cs="Times New Roman"/>
        </w:rPr>
        <w:t xml:space="preserve">à </w:t>
      </w:r>
      <w:r w:rsidRPr="00A34BF0">
        <w:rPr>
          <w:rFonts w:ascii="Times New Roman" w:hAnsi="Times New Roman" w:cs="Times New Roman"/>
          <w:lang w:val="it-IT"/>
        </w:rPr>
        <w:t>si estender</w:t>
      </w:r>
      <w:r w:rsidRPr="00A34BF0">
        <w:rPr>
          <w:rFonts w:ascii="Times New Roman" w:hAnsi="Times New Roman" w:cs="Times New Roman"/>
        </w:rPr>
        <w:t xml:space="preserve">à </w:t>
      </w:r>
      <w:r w:rsidRPr="00A34BF0">
        <w:rPr>
          <w:rFonts w:ascii="Times New Roman" w:hAnsi="Times New Roman" w:cs="Times New Roman"/>
          <w:lang w:val="it-IT"/>
        </w:rPr>
        <w:t xml:space="preserve">il diritto di voto all'insegnante referente. </w:t>
      </w:r>
    </w:p>
    <w:p w:rsidR="0088312D" w:rsidRPr="00A34BF0" w:rsidRDefault="00695E77" w:rsidP="000D543E">
      <w:pPr>
        <w:pStyle w:val="Default"/>
        <w:spacing w:before="0"/>
        <w:contextualSpacing/>
        <w:jc w:val="both"/>
        <w:rPr>
          <w:rFonts w:ascii="Times New Roman" w:eastAsia="Book Antiqua" w:hAnsi="Times New Roman" w:cs="Times New Roman"/>
        </w:rPr>
      </w:pPr>
      <w:r w:rsidRPr="00A34BF0">
        <w:rPr>
          <w:rFonts w:ascii="Times New Roman" w:hAnsi="Times New Roman" w:cs="Times New Roman"/>
          <w:lang w:val="it-IT"/>
        </w:rPr>
        <w:t>Ogni Giuria Scolastica rediger</w:t>
      </w:r>
      <w:r w:rsidRPr="00A34BF0">
        <w:rPr>
          <w:rFonts w:ascii="Times New Roman" w:hAnsi="Times New Roman" w:cs="Times New Roman"/>
        </w:rPr>
        <w:t xml:space="preserve">à </w:t>
      </w:r>
      <w:r w:rsidRPr="00A34BF0">
        <w:rPr>
          <w:rFonts w:ascii="Times New Roman" w:hAnsi="Times New Roman" w:cs="Times New Roman"/>
          <w:lang w:val="it-IT"/>
        </w:rPr>
        <w:t xml:space="preserve">una recensione (massimo 6000 battute spazi inclusi) del libro votato, che </w:t>
      </w:r>
      <w:proofErr w:type="spellStart"/>
      <w:r w:rsidRPr="00A34BF0">
        <w:rPr>
          <w:rFonts w:ascii="Times New Roman" w:hAnsi="Times New Roman" w:cs="Times New Roman"/>
          <w:lang w:val="it-IT"/>
        </w:rPr>
        <w:t>dovr</w:t>
      </w:r>
      <w:proofErr w:type="spellEnd"/>
      <w:r w:rsidRPr="00A34BF0">
        <w:rPr>
          <w:rFonts w:ascii="Times New Roman" w:hAnsi="Times New Roman" w:cs="Times New Roman"/>
        </w:rPr>
        <w:t xml:space="preserve">à </w:t>
      </w:r>
      <w:r w:rsidRPr="00A34BF0">
        <w:rPr>
          <w:rFonts w:ascii="Times New Roman" w:hAnsi="Times New Roman" w:cs="Times New Roman"/>
          <w:lang w:val="it-IT"/>
        </w:rPr>
        <w:t xml:space="preserve">essere inviata in formato pdf all'indirizzo </w:t>
      </w:r>
      <w:proofErr w:type="spellStart"/>
      <w:r w:rsidRPr="00A34BF0">
        <w:rPr>
          <w:rFonts w:ascii="Times New Roman" w:hAnsi="Times New Roman" w:cs="Times New Roman"/>
          <w:lang w:val="it-IT"/>
        </w:rPr>
        <w:t>email</w:t>
      </w:r>
      <w:proofErr w:type="spellEnd"/>
      <w:r w:rsidRPr="00A34BF0">
        <w:rPr>
          <w:rFonts w:ascii="Times New Roman" w:hAnsi="Times New Roman" w:cs="Times New Roman"/>
          <w:lang w:val="it-IT"/>
        </w:rPr>
        <w:t xml:space="preserve"> </w:t>
      </w:r>
      <w:r w:rsidRPr="00A34BF0">
        <w:rPr>
          <w:rFonts w:ascii="Times New Roman" w:hAnsi="Times New Roman" w:cs="Times New Roman"/>
          <w:b/>
          <w:bCs/>
          <w:lang w:val="it-IT"/>
        </w:rPr>
        <w:t xml:space="preserve">premio.cosmos@gmail.com </w:t>
      </w:r>
      <w:r w:rsidRPr="00A34BF0">
        <w:rPr>
          <w:rFonts w:ascii="Times New Roman" w:hAnsi="Times New Roman" w:cs="Times New Roman"/>
          <w:lang w:val="it-IT"/>
        </w:rPr>
        <w:t xml:space="preserve">entro il </w:t>
      </w:r>
      <w:r w:rsidRPr="00A34BF0">
        <w:rPr>
          <w:rFonts w:ascii="Times New Roman" w:hAnsi="Times New Roman" w:cs="Times New Roman"/>
          <w:b/>
          <w:bCs/>
        </w:rPr>
        <w:t>30</w:t>
      </w:r>
      <w:r w:rsidRPr="00A34BF0">
        <w:rPr>
          <w:rFonts w:ascii="Times New Roman" w:hAnsi="Times New Roman" w:cs="Times New Roman"/>
          <w:b/>
          <w:bCs/>
          <w:lang w:val="it-IT"/>
        </w:rPr>
        <w:t xml:space="preserve"> Aprile </w:t>
      </w:r>
      <w:r w:rsidRPr="00A34BF0">
        <w:rPr>
          <w:rFonts w:ascii="Times New Roman" w:hAnsi="Times New Roman" w:cs="Times New Roman"/>
          <w:b/>
          <w:bCs/>
        </w:rPr>
        <w:t>202</w:t>
      </w:r>
      <w:r w:rsidRPr="00A34BF0">
        <w:rPr>
          <w:rFonts w:ascii="Times New Roman" w:hAnsi="Times New Roman" w:cs="Times New Roman"/>
          <w:b/>
          <w:bCs/>
          <w:lang w:val="it-IT"/>
        </w:rPr>
        <w:t>1</w:t>
      </w:r>
      <w:r w:rsidRPr="00A34BF0">
        <w:rPr>
          <w:rFonts w:ascii="Times New Roman" w:hAnsi="Times New Roman" w:cs="Times New Roman"/>
          <w:b/>
          <w:bCs/>
        </w:rPr>
        <w:t xml:space="preserve">. </w:t>
      </w:r>
    </w:p>
    <w:p w:rsidR="00AD3750" w:rsidRDefault="00AD3750" w:rsidP="00AD3750">
      <w:pPr>
        <w:pStyle w:val="Default"/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lang w:val="it-IT"/>
        </w:rPr>
      </w:pPr>
    </w:p>
    <w:p w:rsidR="000D543E" w:rsidRPr="00986EE7" w:rsidRDefault="00695E77" w:rsidP="00986EE7">
      <w:pPr>
        <w:pStyle w:val="Default"/>
        <w:spacing w:before="0"/>
        <w:contextualSpacing/>
        <w:jc w:val="center"/>
        <w:rPr>
          <w:rFonts w:ascii="Times New Roman" w:hAnsi="Times New Roman" w:cs="Times New Roman"/>
          <w:b/>
          <w:bCs/>
          <w:lang w:val="it-IT"/>
        </w:rPr>
      </w:pPr>
      <w:r w:rsidRPr="00A34BF0">
        <w:rPr>
          <w:rFonts w:ascii="Times New Roman" w:hAnsi="Times New Roman" w:cs="Times New Roman"/>
          <w:b/>
          <w:bCs/>
          <w:lang w:val="it-IT"/>
        </w:rPr>
        <w:t>Articolo 4</w:t>
      </w:r>
    </w:p>
    <w:p w:rsidR="0088312D" w:rsidRPr="00A34BF0" w:rsidRDefault="00695E77" w:rsidP="000D543E">
      <w:pPr>
        <w:pStyle w:val="Default"/>
        <w:spacing w:before="0"/>
        <w:contextualSpacing/>
        <w:jc w:val="both"/>
        <w:rPr>
          <w:rFonts w:ascii="Times New Roman" w:eastAsia="Book Antiqua" w:hAnsi="Times New Roman" w:cs="Times New Roman"/>
        </w:rPr>
      </w:pPr>
      <w:r w:rsidRPr="00A34BF0">
        <w:rPr>
          <w:rFonts w:ascii="Times New Roman" w:hAnsi="Times New Roman" w:cs="Times New Roman"/>
          <w:lang w:val="it-IT"/>
        </w:rPr>
        <w:t xml:space="preserve">La Giuria </w:t>
      </w:r>
      <w:r w:rsidR="00F97F68">
        <w:rPr>
          <w:rFonts w:ascii="Times New Roman" w:hAnsi="Times New Roman" w:cs="Times New Roman"/>
          <w:lang w:val="it-IT"/>
        </w:rPr>
        <w:t>del Premio</w:t>
      </w:r>
      <w:r w:rsidR="00986EE7">
        <w:rPr>
          <w:rFonts w:ascii="Times New Roman" w:hAnsi="Times New Roman" w:cs="Times New Roman"/>
          <w:lang w:val="it-IT"/>
        </w:rPr>
        <w:t>, composta dagli allievi</w:t>
      </w:r>
      <w:r w:rsidR="00544704">
        <w:rPr>
          <w:rFonts w:ascii="Times New Roman" w:hAnsi="Times New Roman" w:cs="Times New Roman"/>
          <w:lang w:val="it-IT"/>
        </w:rPr>
        <w:t xml:space="preserve"> referenti individuati dalle singole giurie scolastiche, riunita in Assemblea, in presenza dei docenti </w:t>
      </w:r>
      <w:proofErr w:type="spellStart"/>
      <w:r w:rsidR="00544704">
        <w:rPr>
          <w:rFonts w:ascii="Times New Roman" w:hAnsi="Times New Roman" w:cs="Times New Roman"/>
          <w:lang w:val="it-IT"/>
        </w:rPr>
        <w:t>referenti</w:t>
      </w:r>
      <w:r w:rsidR="00544704" w:rsidRPr="00A34BF0">
        <w:rPr>
          <w:rFonts w:ascii="Times New Roman" w:hAnsi="Times New Roman" w:cs="Times New Roman"/>
          <w:lang w:val="it-IT"/>
        </w:rPr>
        <w:t>ed</w:t>
      </w:r>
      <w:proofErr w:type="spellEnd"/>
      <w:r w:rsidR="00544704" w:rsidRPr="00A34BF0">
        <w:rPr>
          <w:rFonts w:ascii="Times New Roman" w:hAnsi="Times New Roman" w:cs="Times New Roman"/>
          <w:lang w:val="it-IT"/>
        </w:rPr>
        <w:t xml:space="preserve"> al comitato scientifico del Premio </w:t>
      </w:r>
      <w:proofErr w:type="spellStart"/>
      <w:r w:rsidR="00544704" w:rsidRPr="00A34BF0">
        <w:rPr>
          <w:rFonts w:ascii="Times New Roman" w:hAnsi="Times New Roman" w:cs="Times New Roman"/>
          <w:lang w:val="it-IT"/>
        </w:rPr>
        <w:t>Cosmos</w:t>
      </w:r>
      <w:proofErr w:type="spellEnd"/>
      <w:r w:rsidR="00544704" w:rsidRPr="00A34BF0">
        <w:rPr>
          <w:rFonts w:ascii="Times New Roman" w:hAnsi="Times New Roman" w:cs="Times New Roman"/>
          <w:lang w:val="it-IT"/>
        </w:rPr>
        <w:t xml:space="preserve"> per gli studenti</w:t>
      </w:r>
      <w:r w:rsidR="00544704">
        <w:rPr>
          <w:rFonts w:ascii="Times New Roman" w:hAnsi="Times New Roman" w:cs="Times New Roman"/>
          <w:lang w:val="it-IT"/>
        </w:rPr>
        <w:t>,</w:t>
      </w:r>
      <w:proofErr w:type="spellStart"/>
      <w:r w:rsidR="004623AE">
        <w:rPr>
          <w:rFonts w:ascii="Times New Roman" w:hAnsi="Times New Roman" w:cs="Times New Roman"/>
          <w:lang w:val="it-IT"/>
        </w:rPr>
        <w:t>proclamer</w:t>
      </w:r>
      <w:proofErr w:type="spellEnd"/>
      <w:r w:rsidRPr="00A34BF0">
        <w:rPr>
          <w:rFonts w:ascii="Times New Roman" w:hAnsi="Times New Roman" w:cs="Times New Roman"/>
        </w:rPr>
        <w:t xml:space="preserve">à </w:t>
      </w:r>
      <w:r w:rsidRPr="00A34BF0">
        <w:rPr>
          <w:rFonts w:ascii="Times New Roman" w:hAnsi="Times New Roman" w:cs="Times New Roman"/>
          <w:lang w:val="it-IT"/>
        </w:rPr>
        <w:t>il libr</w:t>
      </w:r>
      <w:r w:rsidR="004623AE">
        <w:rPr>
          <w:rFonts w:ascii="Times New Roman" w:hAnsi="Times New Roman" w:cs="Times New Roman"/>
          <w:lang w:val="it-IT"/>
        </w:rPr>
        <w:t xml:space="preserve">o vincitore. La votazione </w:t>
      </w:r>
      <w:proofErr w:type="spellStart"/>
      <w:r w:rsidR="004623AE">
        <w:rPr>
          <w:rFonts w:ascii="Times New Roman" w:hAnsi="Times New Roman" w:cs="Times New Roman"/>
          <w:lang w:val="it-IT"/>
        </w:rPr>
        <w:t>avverrà</w:t>
      </w:r>
      <w:r w:rsidRPr="00A34BF0">
        <w:rPr>
          <w:rFonts w:ascii="Times New Roman" w:hAnsi="Times New Roman" w:cs="Times New Roman"/>
          <w:lang w:val="it-IT"/>
        </w:rPr>
        <w:t>per</w:t>
      </w:r>
      <w:proofErr w:type="spellEnd"/>
      <w:r w:rsidRPr="00A34BF0">
        <w:rPr>
          <w:rFonts w:ascii="Times New Roman" w:hAnsi="Times New Roman" w:cs="Times New Roman"/>
          <w:lang w:val="it-IT"/>
        </w:rPr>
        <w:t xml:space="preserve"> alzata di mano. In caso di </w:t>
      </w:r>
      <w:proofErr w:type="spellStart"/>
      <w:r w:rsidRPr="00A34BF0">
        <w:rPr>
          <w:rFonts w:ascii="Times New Roman" w:hAnsi="Times New Roman" w:cs="Times New Roman"/>
          <w:lang w:val="it-IT"/>
        </w:rPr>
        <w:t>parit</w:t>
      </w:r>
      <w:proofErr w:type="spellEnd"/>
      <w:r w:rsidRPr="00A34BF0">
        <w:rPr>
          <w:rFonts w:ascii="Times New Roman" w:hAnsi="Times New Roman" w:cs="Times New Roman"/>
        </w:rPr>
        <w:t>à</w:t>
      </w:r>
      <w:r w:rsidRPr="00A34BF0">
        <w:rPr>
          <w:rFonts w:ascii="Times New Roman" w:hAnsi="Times New Roman" w:cs="Times New Roman"/>
          <w:lang w:val="it-IT"/>
        </w:rPr>
        <w:t>, si proceder</w:t>
      </w:r>
      <w:r w:rsidRPr="00A34BF0">
        <w:rPr>
          <w:rFonts w:ascii="Times New Roman" w:hAnsi="Times New Roman" w:cs="Times New Roman"/>
        </w:rPr>
        <w:t xml:space="preserve">à </w:t>
      </w:r>
      <w:r w:rsidRPr="00A34BF0">
        <w:rPr>
          <w:rFonts w:ascii="Times New Roman" w:hAnsi="Times New Roman" w:cs="Times New Roman"/>
          <w:lang w:val="it-IT"/>
        </w:rPr>
        <w:t xml:space="preserve">ad una nuova votazione includendo solo le opere che hanno ottenuto più voti. Se la </w:t>
      </w:r>
      <w:proofErr w:type="spellStart"/>
      <w:r w:rsidRPr="00A34BF0">
        <w:rPr>
          <w:rFonts w:ascii="Times New Roman" w:hAnsi="Times New Roman" w:cs="Times New Roman"/>
          <w:lang w:val="it-IT"/>
        </w:rPr>
        <w:t>parit</w:t>
      </w:r>
      <w:proofErr w:type="spellEnd"/>
      <w:r w:rsidRPr="00A34BF0">
        <w:rPr>
          <w:rFonts w:ascii="Times New Roman" w:hAnsi="Times New Roman" w:cs="Times New Roman"/>
        </w:rPr>
        <w:t xml:space="preserve">à </w:t>
      </w:r>
      <w:r w:rsidRPr="00A34BF0">
        <w:rPr>
          <w:rFonts w:ascii="Times New Roman" w:hAnsi="Times New Roman" w:cs="Times New Roman"/>
          <w:lang w:val="it-IT"/>
        </w:rPr>
        <w:t xml:space="preserve">persiste, il risultato </w:t>
      </w:r>
      <w:proofErr w:type="spellStart"/>
      <w:r w:rsidRPr="00A34BF0">
        <w:rPr>
          <w:rFonts w:ascii="Times New Roman" w:hAnsi="Times New Roman" w:cs="Times New Roman"/>
          <w:lang w:val="it-IT"/>
        </w:rPr>
        <w:t>sar</w:t>
      </w:r>
      <w:proofErr w:type="spellEnd"/>
      <w:r w:rsidRPr="00A34BF0">
        <w:rPr>
          <w:rFonts w:ascii="Times New Roman" w:hAnsi="Times New Roman" w:cs="Times New Roman"/>
        </w:rPr>
        <w:t xml:space="preserve">à </w:t>
      </w:r>
      <w:r w:rsidRPr="00A34BF0">
        <w:rPr>
          <w:rFonts w:ascii="Times New Roman" w:hAnsi="Times New Roman" w:cs="Times New Roman"/>
          <w:lang w:val="it-IT"/>
        </w:rPr>
        <w:t xml:space="preserve">deciso dal più giovane rappresentante </w:t>
      </w:r>
      <w:proofErr w:type="spellStart"/>
      <w:r w:rsidRPr="00A34BF0">
        <w:rPr>
          <w:rFonts w:ascii="Times New Roman" w:hAnsi="Times New Roman" w:cs="Times New Roman"/>
          <w:lang w:val="it-IT"/>
        </w:rPr>
        <w:t>dell</w:t>
      </w:r>
      <w:proofErr w:type="spellEnd"/>
      <w:r w:rsidRPr="00A34BF0">
        <w:rPr>
          <w:rFonts w:ascii="Times New Roman" w:hAnsi="Times New Roman" w:cs="Times New Roman"/>
          <w:rtl/>
        </w:rPr>
        <w:t>’</w:t>
      </w:r>
      <w:r w:rsidRPr="00A34BF0">
        <w:rPr>
          <w:rFonts w:ascii="Times New Roman" w:hAnsi="Times New Roman" w:cs="Times New Roman"/>
          <w:lang w:val="it-IT"/>
        </w:rPr>
        <w:t xml:space="preserve">Assemblea. </w:t>
      </w:r>
    </w:p>
    <w:p w:rsidR="00B209DD" w:rsidRDefault="00695E77" w:rsidP="000D543E">
      <w:pPr>
        <w:pStyle w:val="Default"/>
        <w:spacing w:before="0"/>
        <w:contextualSpacing/>
        <w:jc w:val="both"/>
        <w:rPr>
          <w:rFonts w:ascii="Times New Roman" w:hAnsi="Times New Roman" w:cs="Times New Roman"/>
          <w:color w:val="auto"/>
        </w:rPr>
      </w:pPr>
      <w:r w:rsidRPr="00AD3750">
        <w:rPr>
          <w:rFonts w:ascii="Times New Roman" w:hAnsi="Times New Roman" w:cs="Times New Roman"/>
          <w:color w:val="auto"/>
        </w:rPr>
        <w:t>L</w:t>
      </w:r>
      <w:r w:rsidRPr="00AD3750">
        <w:rPr>
          <w:rFonts w:ascii="Times New Roman" w:hAnsi="Times New Roman" w:cs="Times New Roman"/>
          <w:color w:val="auto"/>
          <w:rtl/>
        </w:rPr>
        <w:t>’</w:t>
      </w:r>
      <w:r w:rsidRPr="00AD3750">
        <w:rPr>
          <w:rFonts w:ascii="Times New Roman" w:hAnsi="Times New Roman" w:cs="Times New Roman"/>
          <w:color w:val="auto"/>
          <w:lang w:val="it-IT"/>
        </w:rPr>
        <w:t xml:space="preserve">Assemblea si </w:t>
      </w:r>
      <w:proofErr w:type="spellStart"/>
      <w:r w:rsidRPr="00AD3750">
        <w:rPr>
          <w:rFonts w:ascii="Times New Roman" w:hAnsi="Times New Roman" w:cs="Times New Roman"/>
          <w:color w:val="auto"/>
          <w:lang w:val="it-IT"/>
        </w:rPr>
        <w:t>terr</w:t>
      </w:r>
      <w:proofErr w:type="spellEnd"/>
      <w:r w:rsidR="00544704">
        <w:rPr>
          <w:rFonts w:ascii="Times New Roman" w:hAnsi="Times New Roman" w:cs="Times New Roman"/>
          <w:color w:val="auto"/>
        </w:rPr>
        <w:t xml:space="preserve">à </w:t>
      </w:r>
      <w:r w:rsidRPr="00AD3750">
        <w:rPr>
          <w:rFonts w:ascii="Times New Roman" w:hAnsi="Times New Roman" w:cs="Times New Roman"/>
          <w:color w:val="auto"/>
          <w:lang w:val="it-IT"/>
        </w:rPr>
        <w:t xml:space="preserve">a Reggio Calabria il </w:t>
      </w:r>
      <w:r w:rsidR="00AD3750" w:rsidRPr="00AD3750">
        <w:rPr>
          <w:rFonts w:ascii="Times New Roman" w:hAnsi="Times New Roman" w:cs="Times New Roman"/>
          <w:color w:val="auto"/>
          <w:lang w:val="it-IT"/>
        </w:rPr>
        <w:t>22</w:t>
      </w:r>
      <w:r w:rsidRPr="00AD3750">
        <w:rPr>
          <w:rFonts w:ascii="Times New Roman" w:hAnsi="Times New Roman" w:cs="Times New Roman"/>
          <w:color w:val="auto"/>
        </w:rPr>
        <w:t xml:space="preserve"> aprile 202</w:t>
      </w:r>
      <w:r w:rsidRPr="00AD3750">
        <w:rPr>
          <w:rFonts w:ascii="Times New Roman" w:hAnsi="Times New Roman" w:cs="Times New Roman"/>
          <w:color w:val="auto"/>
          <w:lang w:val="it-IT"/>
        </w:rPr>
        <w:t>1</w:t>
      </w:r>
      <w:r w:rsidRPr="00AD3750">
        <w:rPr>
          <w:rFonts w:ascii="Times New Roman" w:hAnsi="Times New Roman" w:cs="Times New Roman"/>
          <w:color w:val="auto"/>
        </w:rPr>
        <w:t xml:space="preserve">. </w:t>
      </w:r>
    </w:p>
    <w:p w:rsidR="00C517C6" w:rsidRDefault="00C517C6" w:rsidP="000D543E">
      <w:pPr>
        <w:pStyle w:val="Default"/>
        <w:spacing w:before="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Nel caso in cui, nella data indicata, </w:t>
      </w:r>
      <w:r w:rsidR="00B209DD">
        <w:rPr>
          <w:rFonts w:ascii="Times New Roman" w:hAnsi="Times New Roman" w:cs="Times New Roman"/>
          <w:color w:val="auto"/>
        </w:rPr>
        <w:t xml:space="preserve">dovessero essere </w:t>
      </w:r>
      <w:r w:rsidR="00B209DD" w:rsidRPr="00B209DD">
        <w:rPr>
          <w:rFonts w:ascii="Times New Roman" w:hAnsi="Times New Roman" w:cs="Times New Roman"/>
          <w:color w:val="auto"/>
        </w:rPr>
        <w:t xml:space="preserve">in vigore provvedimenti governativi </w:t>
      </w:r>
      <w:r>
        <w:rPr>
          <w:rFonts w:ascii="Times New Roman" w:hAnsi="Times New Roman" w:cs="Times New Roman"/>
          <w:color w:val="auto"/>
        </w:rPr>
        <w:t>legati</w:t>
      </w:r>
      <w:r w:rsidRPr="00C517C6">
        <w:rPr>
          <w:rFonts w:ascii="Times New Roman" w:hAnsi="Times New Roman" w:cs="Times New Roman"/>
          <w:color w:val="auto"/>
        </w:rPr>
        <w:t xml:space="preserve"> all’emergenza covid-19</w:t>
      </w:r>
      <w:r>
        <w:rPr>
          <w:rFonts w:ascii="Times New Roman" w:hAnsi="Times New Roman" w:cs="Times New Roman"/>
          <w:color w:val="auto"/>
        </w:rPr>
        <w:t xml:space="preserve"> il </w:t>
      </w:r>
      <w:r w:rsidRPr="00C517C6">
        <w:rPr>
          <w:rFonts w:ascii="Times New Roman" w:hAnsi="Times New Roman" w:cs="Times New Roman"/>
          <w:color w:val="auto"/>
        </w:rPr>
        <w:t xml:space="preserve">Comitato Organizzatore provvederà a modificare </w:t>
      </w:r>
      <w:r>
        <w:rPr>
          <w:rFonts w:ascii="Times New Roman" w:hAnsi="Times New Roman" w:cs="Times New Roman"/>
          <w:color w:val="auto"/>
        </w:rPr>
        <w:t>le modalità di svolgimento,</w:t>
      </w:r>
      <w:r w:rsidRPr="00C517C6">
        <w:rPr>
          <w:rFonts w:ascii="Times New Roman" w:hAnsi="Times New Roman" w:cs="Times New Roman"/>
          <w:color w:val="auto"/>
        </w:rPr>
        <w:t xml:space="preserve"> informando tempestivamente i docenti referenti.</w:t>
      </w:r>
    </w:p>
    <w:p w:rsidR="00AD3750" w:rsidRDefault="00AD3750" w:rsidP="00AD3750">
      <w:pPr>
        <w:pStyle w:val="Default"/>
        <w:spacing w:before="0" w:line="360" w:lineRule="auto"/>
        <w:contextualSpacing/>
        <w:jc w:val="both"/>
        <w:rPr>
          <w:rFonts w:ascii="Times New Roman" w:hAnsi="Times New Roman" w:cs="Times New Roman"/>
          <w:b/>
          <w:bCs/>
          <w:lang w:val="it-IT"/>
        </w:rPr>
      </w:pPr>
    </w:p>
    <w:p w:rsidR="000D543E" w:rsidRPr="00986EE7" w:rsidRDefault="00695E77" w:rsidP="00986EE7">
      <w:pPr>
        <w:pStyle w:val="Default"/>
        <w:spacing w:before="0"/>
        <w:contextualSpacing/>
        <w:jc w:val="center"/>
        <w:rPr>
          <w:rFonts w:ascii="Times New Roman" w:hAnsi="Times New Roman" w:cs="Times New Roman"/>
          <w:b/>
          <w:bCs/>
          <w:lang w:val="it-IT"/>
        </w:rPr>
      </w:pPr>
      <w:r w:rsidRPr="00A34BF0">
        <w:rPr>
          <w:rFonts w:ascii="Times New Roman" w:hAnsi="Times New Roman" w:cs="Times New Roman"/>
          <w:b/>
          <w:bCs/>
          <w:lang w:val="it-IT"/>
        </w:rPr>
        <w:t>Articolo 5</w:t>
      </w:r>
    </w:p>
    <w:p w:rsidR="00986EE7" w:rsidRDefault="00695E77" w:rsidP="00986EE7">
      <w:pPr>
        <w:pStyle w:val="Default"/>
        <w:spacing w:before="0"/>
        <w:contextualSpacing/>
        <w:jc w:val="both"/>
        <w:rPr>
          <w:rFonts w:ascii="Times New Roman" w:hAnsi="Times New Roman" w:cs="Times New Roman"/>
        </w:rPr>
      </w:pPr>
      <w:r w:rsidRPr="00A34BF0">
        <w:rPr>
          <w:rFonts w:ascii="Times New Roman" w:hAnsi="Times New Roman" w:cs="Times New Roman"/>
          <w:lang w:val="it-IT"/>
        </w:rPr>
        <w:t>All</w:t>
      </w:r>
      <w:r w:rsidR="00AD3750">
        <w:rPr>
          <w:rFonts w:ascii="Times New Roman" w:hAnsi="Times New Roman" w:cs="Times New Roman"/>
          <w:lang w:val="it-IT"/>
        </w:rPr>
        <w:t>’</w:t>
      </w:r>
      <w:r w:rsidRPr="00A34BF0">
        <w:rPr>
          <w:rFonts w:ascii="Times New Roman" w:hAnsi="Times New Roman" w:cs="Times New Roman"/>
          <w:lang w:val="it-IT"/>
        </w:rPr>
        <w:t>a</w:t>
      </w:r>
      <w:r w:rsidR="00AD3750">
        <w:rPr>
          <w:rFonts w:ascii="Times New Roman" w:hAnsi="Times New Roman" w:cs="Times New Roman"/>
          <w:lang w:val="it-IT"/>
        </w:rPr>
        <w:t xml:space="preserve">utrice o </w:t>
      </w:r>
      <w:r w:rsidR="004623AE">
        <w:rPr>
          <w:rFonts w:ascii="Times New Roman" w:hAnsi="Times New Roman" w:cs="Times New Roman"/>
          <w:lang w:val="it-IT"/>
        </w:rPr>
        <w:t>all’</w:t>
      </w:r>
      <w:proofErr w:type="spellStart"/>
      <w:r w:rsidR="00AD3750">
        <w:rPr>
          <w:rFonts w:ascii="Times New Roman" w:hAnsi="Times New Roman" w:cs="Times New Roman"/>
          <w:lang w:val="it-IT"/>
        </w:rPr>
        <w:t>autore</w:t>
      </w:r>
      <w:r w:rsidR="00986EE7">
        <w:rPr>
          <w:rFonts w:ascii="Times New Roman" w:hAnsi="Times New Roman" w:cs="Times New Roman"/>
          <w:lang w:val="it-IT"/>
        </w:rPr>
        <w:t>dell</w:t>
      </w:r>
      <w:proofErr w:type="spellEnd"/>
      <w:r w:rsidR="00986EE7">
        <w:rPr>
          <w:rFonts w:ascii="Times New Roman" w:hAnsi="Times New Roman" w:cs="Times New Roman"/>
          <w:lang w:val="it-IT"/>
        </w:rPr>
        <w:t xml:space="preserve">’opera </w:t>
      </w:r>
      <w:r w:rsidR="00C517C6">
        <w:rPr>
          <w:rFonts w:ascii="Times New Roman" w:hAnsi="Times New Roman" w:cs="Times New Roman"/>
          <w:lang w:val="it-IT"/>
        </w:rPr>
        <w:t xml:space="preserve">dichiarata </w:t>
      </w:r>
      <w:proofErr w:type="spellStart"/>
      <w:r w:rsidR="00C517C6">
        <w:rPr>
          <w:rFonts w:ascii="Times New Roman" w:hAnsi="Times New Roman" w:cs="Times New Roman"/>
          <w:lang w:val="it-IT"/>
        </w:rPr>
        <w:t>vincitrice</w:t>
      </w:r>
      <w:r w:rsidRPr="00A34BF0">
        <w:rPr>
          <w:rFonts w:ascii="Times New Roman" w:hAnsi="Times New Roman" w:cs="Times New Roman"/>
          <w:lang w:val="it-IT"/>
        </w:rPr>
        <w:t>dall</w:t>
      </w:r>
      <w:proofErr w:type="spellEnd"/>
      <w:r w:rsidRPr="00A34BF0">
        <w:rPr>
          <w:rFonts w:ascii="Times New Roman" w:hAnsi="Times New Roman" w:cs="Times New Roman"/>
          <w:rtl/>
        </w:rPr>
        <w:t>’</w:t>
      </w:r>
      <w:r w:rsidRPr="00A34BF0">
        <w:rPr>
          <w:rFonts w:ascii="Times New Roman" w:hAnsi="Times New Roman" w:cs="Times New Roman"/>
          <w:lang w:val="it-IT"/>
        </w:rPr>
        <w:t xml:space="preserve">Assemblea dei rappresentanti delle Giurie Scolastiche </w:t>
      </w:r>
      <w:proofErr w:type="spellStart"/>
      <w:r w:rsidRPr="00A34BF0">
        <w:rPr>
          <w:rFonts w:ascii="Times New Roman" w:hAnsi="Times New Roman" w:cs="Times New Roman"/>
          <w:lang w:val="it-IT"/>
        </w:rPr>
        <w:t>sar</w:t>
      </w:r>
      <w:proofErr w:type="spellEnd"/>
      <w:r w:rsidRPr="00A34BF0">
        <w:rPr>
          <w:rFonts w:ascii="Times New Roman" w:hAnsi="Times New Roman" w:cs="Times New Roman"/>
        </w:rPr>
        <w:t xml:space="preserve">à </w:t>
      </w:r>
      <w:r w:rsidRPr="00A34BF0">
        <w:rPr>
          <w:rFonts w:ascii="Times New Roman" w:hAnsi="Times New Roman" w:cs="Times New Roman"/>
          <w:lang w:val="it-IT"/>
        </w:rPr>
        <w:t xml:space="preserve">consegnata una targa con la dicitura </w:t>
      </w:r>
      <w:r w:rsidRPr="00A34BF0">
        <w:rPr>
          <w:rFonts w:ascii="Times New Roman" w:hAnsi="Times New Roman" w:cs="Times New Roman"/>
          <w:rtl/>
          <w:lang w:val="ar-SA"/>
        </w:rPr>
        <w:t>“</w:t>
      </w:r>
      <w:r w:rsidRPr="00A34BF0">
        <w:rPr>
          <w:rFonts w:ascii="Times New Roman" w:hAnsi="Times New Roman" w:cs="Times New Roman"/>
          <w:lang w:val="it-IT"/>
        </w:rPr>
        <w:t xml:space="preserve">Premio </w:t>
      </w:r>
      <w:proofErr w:type="spellStart"/>
      <w:r w:rsidRPr="00A34BF0">
        <w:rPr>
          <w:rFonts w:ascii="Times New Roman" w:hAnsi="Times New Roman" w:cs="Times New Roman"/>
          <w:lang w:val="it-IT"/>
        </w:rPr>
        <w:t>C</w:t>
      </w:r>
      <w:r w:rsidR="005937A0">
        <w:rPr>
          <w:rFonts w:ascii="Times New Roman" w:hAnsi="Times New Roman" w:cs="Times New Roman"/>
          <w:lang w:val="it-IT"/>
        </w:rPr>
        <w:t>osmos</w:t>
      </w:r>
      <w:proofErr w:type="spellEnd"/>
      <w:r w:rsidR="005937A0">
        <w:rPr>
          <w:rFonts w:ascii="Times New Roman" w:hAnsi="Times New Roman" w:cs="Times New Roman"/>
          <w:lang w:val="it-IT"/>
        </w:rPr>
        <w:t xml:space="preserve"> degli Studenti - anno 2021</w:t>
      </w:r>
      <w:r w:rsidRPr="00A34BF0">
        <w:rPr>
          <w:rFonts w:ascii="Times New Roman" w:hAnsi="Times New Roman" w:cs="Times New Roman"/>
          <w:lang w:val="it-IT"/>
        </w:rPr>
        <w:t xml:space="preserve">". La premiazione </w:t>
      </w:r>
      <w:proofErr w:type="spellStart"/>
      <w:r w:rsidRPr="00A34BF0">
        <w:rPr>
          <w:rFonts w:ascii="Times New Roman" w:hAnsi="Times New Roman" w:cs="Times New Roman"/>
          <w:lang w:val="it-IT"/>
        </w:rPr>
        <w:t>avr</w:t>
      </w:r>
      <w:proofErr w:type="spellEnd"/>
      <w:r w:rsidRPr="00A34BF0">
        <w:rPr>
          <w:rFonts w:ascii="Times New Roman" w:hAnsi="Times New Roman" w:cs="Times New Roman"/>
        </w:rPr>
        <w:t xml:space="preserve">à </w:t>
      </w:r>
      <w:r w:rsidRPr="00A34BF0">
        <w:rPr>
          <w:rFonts w:ascii="Times New Roman" w:hAnsi="Times New Roman" w:cs="Times New Roman"/>
          <w:lang w:val="it-IT"/>
        </w:rPr>
        <w:t>luogo a Reggio Calabria il 21 maggio 2021</w:t>
      </w:r>
      <w:r w:rsidR="00986EE7">
        <w:rPr>
          <w:rFonts w:ascii="Times New Roman" w:hAnsi="Times New Roman" w:cs="Times New Roman"/>
        </w:rPr>
        <w:t>.</w:t>
      </w:r>
    </w:p>
    <w:p w:rsidR="00986EE7" w:rsidRDefault="00986EE7" w:rsidP="00986EE7">
      <w:pPr>
        <w:pStyle w:val="Default"/>
        <w:spacing w:before="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Nel caso in cui, nella data indicata, dovessero essere </w:t>
      </w:r>
      <w:r w:rsidRPr="00B209DD">
        <w:rPr>
          <w:rFonts w:ascii="Times New Roman" w:hAnsi="Times New Roman" w:cs="Times New Roman"/>
          <w:color w:val="auto"/>
        </w:rPr>
        <w:t xml:space="preserve">in vigore provvedimenti governativi </w:t>
      </w:r>
      <w:r>
        <w:rPr>
          <w:rFonts w:ascii="Times New Roman" w:hAnsi="Times New Roman" w:cs="Times New Roman"/>
          <w:color w:val="auto"/>
        </w:rPr>
        <w:t>legati</w:t>
      </w:r>
      <w:r w:rsidRPr="00C517C6">
        <w:rPr>
          <w:rFonts w:ascii="Times New Roman" w:hAnsi="Times New Roman" w:cs="Times New Roman"/>
          <w:color w:val="auto"/>
        </w:rPr>
        <w:t xml:space="preserve"> all’emergenza covid-19</w:t>
      </w:r>
      <w:r>
        <w:rPr>
          <w:rFonts w:ascii="Times New Roman" w:hAnsi="Times New Roman" w:cs="Times New Roman"/>
          <w:color w:val="auto"/>
        </w:rPr>
        <w:t xml:space="preserve"> il </w:t>
      </w:r>
      <w:r w:rsidRPr="00C517C6">
        <w:rPr>
          <w:rFonts w:ascii="Times New Roman" w:hAnsi="Times New Roman" w:cs="Times New Roman"/>
          <w:color w:val="auto"/>
        </w:rPr>
        <w:t xml:space="preserve">Comitato Organizzatore provvederà a modificare </w:t>
      </w:r>
      <w:r>
        <w:rPr>
          <w:rFonts w:ascii="Times New Roman" w:hAnsi="Times New Roman" w:cs="Times New Roman"/>
          <w:color w:val="auto"/>
        </w:rPr>
        <w:t>le modalità di premiazione,</w:t>
      </w:r>
      <w:r w:rsidRPr="00C517C6">
        <w:rPr>
          <w:rFonts w:ascii="Times New Roman" w:hAnsi="Times New Roman" w:cs="Times New Roman"/>
          <w:color w:val="auto"/>
        </w:rPr>
        <w:t xml:space="preserve"> informando tempestivamente i docenti referenti.</w:t>
      </w:r>
    </w:p>
    <w:p w:rsidR="0088312D" w:rsidRPr="00A34BF0" w:rsidRDefault="0088312D" w:rsidP="000D543E">
      <w:pPr>
        <w:pStyle w:val="Default"/>
        <w:spacing w:before="0"/>
        <w:contextualSpacing/>
        <w:jc w:val="both"/>
        <w:rPr>
          <w:rFonts w:ascii="Times New Roman" w:eastAsia="Book Antiqua" w:hAnsi="Times New Roman" w:cs="Times New Roman"/>
        </w:rPr>
      </w:pPr>
    </w:p>
    <w:p w:rsidR="000D543E" w:rsidRPr="00986EE7" w:rsidRDefault="00695E77" w:rsidP="00986EE7">
      <w:pPr>
        <w:pStyle w:val="Default"/>
        <w:spacing w:before="0"/>
        <w:contextualSpacing/>
        <w:jc w:val="center"/>
        <w:rPr>
          <w:rFonts w:ascii="Times New Roman" w:hAnsi="Times New Roman" w:cs="Times New Roman"/>
          <w:b/>
          <w:bCs/>
          <w:lang w:val="it-IT"/>
        </w:rPr>
      </w:pPr>
      <w:r w:rsidRPr="00A34BF0">
        <w:rPr>
          <w:rFonts w:ascii="Times New Roman" w:hAnsi="Times New Roman" w:cs="Times New Roman"/>
          <w:b/>
          <w:bCs/>
          <w:lang w:val="it-IT"/>
        </w:rPr>
        <w:lastRenderedPageBreak/>
        <w:t>Articolo 6</w:t>
      </w:r>
    </w:p>
    <w:p w:rsidR="0088312D" w:rsidRPr="00A34BF0" w:rsidRDefault="00695E77" w:rsidP="000D543E">
      <w:pPr>
        <w:pStyle w:val="Default"/>
        <w:spacing w:before="0"/>
        <w:contextualSpacing/>
        <w:jc w:val="both"/>
        <w:rPr>
          <w:rFonts w:ascii="Times New Roman" w:eastAsia="Book Antiqua" w:hAnsi="Times New Roman" w:cs="Times New Roman"/>
        </w:rPr>
      </w:pPr>
      <w:r w:rsidRPr="00A34BF0">
        <w:rPr>
          <w:rFonts w:ascii="Times New Roman" w:hAnsi="Times New Roman" w:cs="Times New Roman"/>
          <w:lang w:val="it-IT"/>
        </w:rPr>
        <w:t xml:space="preserve">Il Comitato Scientifico del </w:t>
      </w:r>
      <w:r w:rsidRPr="00A34BF0">
        <w:rPr>
          <w:rFonts w:ascii="Times New Roman" w:hAnsi="Times New Roman" w:cs="Times New Roman"/>
          <w:rtl/>
          <w:lang w:val="ar-SA"/>
        </w:rPr>
        <w:t>“</w:t>
      </w:r>
      <w:r w:rsidRPr="00A34BF0">
        <w:rPr>
          <w:rFonts w:ascii="Times New Roman" w:hAnsi="Times New Roman" w:cs="Times New Roman"/>
          <w:lang w:val="it-IT"/>
        </w:rPr>
        <w:t xml:space="preserve">Premio </w:t>
      </w:r>
      <w:proofErr w:type="spellStart"/>
      <w:r w:rsidRPr="00A34BF0">
        <w:rPr>
          <w:rFonts w:ascii="Times New Roman" w:hAnsi="Times New Roman" w:cs="Times New Roman"/>
          <w:lang w:val="it-IT"/>
        </w:rPr>
        <w:t>Cosmos</w:t>
      </w:r>
      <w:proofErr w:type="spellEnd"/>
      <w:r w:rsidRPr="00A34BF0">
        <w:rPr>
          <w:rFonts w:ascii="Times New Roman" w:hAnsi="Times New Roman" w:cs="Times New Roman"/>
          <w:lang w:val="it-IT"/>
        </w:rPr>
        <w:t xml:space="preserve"> degli studenti" premier</w:t>
      </w:r>
      <w:r w:rsidRPr="00A34BF0">
        <w:rPr>
          <w:rFonts w:ascii="Times New Roman" w:hAnsi="Times New Roman" w:cs="Times New Roman"/>
        </w:rPr>
        <w:t xml:space="preserve">à </w:t>
      </w:r>
      <w:r w:rsidRPr="00A34BF0">
        <w:rPr>
          <w:rFonts w:ascii="Times New Roman" w:hAnsi="Times New Roman" w:cs="Times New Roman"/>
          <w:lang w:val="it-IT"/>
        </w:rPr>
        <w:t>con una t</w:t>
      </w:r>
      <w:r w:rsidR="000D543E">
        <w:rPr>
          <w:rFonts w:ascii="Times New Roman" w:hAnsi="Times New Roman" w:cs="Times New Roman"/>
          <w:lang w:val="it-IT"/>
        </w:rPr>
        <w:t>arga le scuole partecipanti. Le</w:t>
      </w:r>
      <w:r w:rsidRPr="00A34BF0">
        <w:rPr>
          <w:rFonts w:ascii="Times New Roman" w:hAnsi="Times New Roman" w:cs="Times New Roman"/>
          <w:lang w:val="it-IT"/>
        </w:rPr>
        <w:t xml:space="preserve"> migliori recensioni </w:t>
      </w:r>
      <w:r w:rsidR="000D543E">
        <w:rPr>
          <w:rFonts w:ascii="Times New Roman" w:hAnsi="Times New Roman" w:cs="Times New Roman"/>
          <w:lang w:val="it-IT"/>
        </w:rPr>
        <w:t>verranno</w:t>
      </w:r>
      <w:r w:rsidRPr="00A34BF0">
        <w:rPr>
          <w:rFonts w:ascii="Times New Roman" w:hAnsi="Times New Roman" w:cs="Times New Roman"/>
          <w:lang w:val="it-IT"/>
        </w:rPr>
        <w:t xml:space="preserve"> pubblicate sul sito internet </w:t>
      </w:r>
      <w:proofErr w:type="spellStart"/>
      <w:r w:rsidRPr="00A34BF0">
        <w:rPr>
          <w:rFonts w:ascii="Times New Roman" w:hAnsi="Times New Roman" w:cs="Times New Roman"/>
          <w:lang w:val="it-IT"/>
        </w:rPr>
        <w:t>Repubblica.it</w:t>
      </w:r>
      <w:proofErr w:type="spellEnd"/>
      <w:r w:rsidRPr="00A34BF0">
        <w:rPr>
          <w:rFonts w:ascii="Times New Roman" w:hAnsi="Times New Roman" w:cs="Times New Roman"/>
          <w:lang w:val="it-IT"/>
        </w:rPr>
        <w:t xml:space="preserve"> e sul </w:t>
      </w:r>
      <w:r w:rsidRPr="00A34BF0">
        <w:rPr>
          <w:rFonts w:ascii="Times New Roman" w:hAnsi="Times New Roman" w:cs="Times New Roman"/>
          <w:rtl/>
          <w:lang w:val="ar-SA"/>
        </w:rPr>
        <w:t>“</w:t>
      </w:r>
      <w:r w:rsidR="000D543E">
        <w:rPr>
          <w:rFonts w:ascii="Times New Roman" w:hAnsi="Times New Roman" w:cs="Times New Roman"/>
          <w:lang w:val="it-IT"/>
        </w:rPr>
        <w:t xml:space="preserve">Giornale di Astronomia" della </w:t>
      </w:r>
      <w:proofErr w:type="spellStart"/>
      <w:r w:rsidRPr="00A34BF0">
        <w:rPr>
          <w:rFonts w:ascii="Times New Roman" w:hAnsi="Times New Roman" w:cs="Times New Roman"/>
          <w:lang w:val="it-IT"/>
        </w:rPr>
        <w:t>Societ</w:t>
      </w:r>
      <w:proofErr w:type="spellEnd"/>
      <w:r w:rsidRPr="00A34BF0">
        <w:rPr>
          <w:rFonts w:ascii="Times New Roman" w:hAnsi="Times New Roman" w:cs="Times New Roman"/>
        </w:rPr>
        <w:t xml:space="preserve">à </w:t>
      </w:r>
      <w:r w:rsidRPr="00A34BF0">
        <w:rPr>
          <w:rFonts w:ascii="Times New Roman" w:hAnsi="Times New Roman" w:cs="Times New Roman"/>
          <w:lang w:val="it-IT"/>
        </w:rPr>
        <w:t xml:space="preserve">Astronomica Italiana. </w:t>
      </w:r>
    </w:p>
    <w:p w:rsidR="00544704" w:rsidRPr="000D543E" w:rsidRDefault="00544704" w:rsidP="00AD3750">
      <w:pPr>
        <w:pStyle w:val="Default"/>
        <w:spacing w:before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88312D" w:rsidRPr="00A34BF0" w:rsidRDefault="00695E77" w:rsidP="00544704">
      <w:pPr>
        <w:pStyle w:val="Default"/>
        <w:spacing w:before="0" w:line="360" w:lineRule="auto"/>
        <w:contextualSpacing/>
        <w:jc w:val="center"/>
        <w:rPr>
          <w:rFonts w:ascii="Times New Roman" w:eastAsia="Book Antiqua" w:hAnsi="Times New Roman" w:cs="Times New Roman"/>
        </w:rPr>
      </w:pPr>
      <w:r w:rsidRPr="00A34BF0">
        <w:rPr>
          <w:rFonts w:ascii="Times New Roman" w:hAnsi="Times New Roman" w:cs="Times New Roman"/>
          <w:b/>
          <w:bCs/>
          <w:lang w:val="it-IT"/>
        </w:rPr>
        <w:t>Articolo 7</w:t>
      </w:r>
    </w:p>
    <w:p w:rsidR="0088312D" w:rsidRPr="00A34BF0" w:rsidRDefault="00695E77" w:rsidP="000D543E">
      <w:pPr>
        <w:pStyle w:val="Default"/>
        <w:spacing w:before="0"/>
        <w:contextualSpacing/>
        <w:jc w:val="both"/>
        <w:rPr>
          <w:rFonts w:ascii="Times New Roman" w:eastAsia="Book Antiqua" w:hAnsi="Times New Roman" w:cs="Times New Roman"/>
        </w:rPr>
      </w:pPr>
      <w:r w:rsidRPr="00A34BF0">
        <w:rPr>
          <w:rFonts w:ascii="Times New Roman" w:hAnsi="Times New Roman" w:cs="Times New Roman"/>
          <w:lang w:val="it-IT"/>
        </w:rPr>
        <w:t xml:space="preserve">Ai componenti delle Giurie Scolastiche </w:t>
      </w:r>
      <w:proofErr w:type="spellStart"/>
      <w:r w:rsidRPr="00A34BF0">
        <w:rPr>
          <w:rFonts w:ascii="Times New Roman" w:hAnsi="Times New Roman" w:cs="Times New Roman"/>
          <w:lang w:val="it-IT"/>
        </w:rPr>
        <w:t>verr</w:t>
      </w:r>
      <w:proofErr w:type="spellEnd"/>
      <w:r w:rsidRPr="00A34BF0">
        <w:rPr>
          <w:rFonts w:ascii="Times New Roman" w:hAnsi="Times New Roman" w:cs="Times New Roman"/>
        </w:rPr>
        <w:t xml:space="preserve">à </w:t>
      </w:r>
      <w:r w:rsidRPr="00A34BF0">
        <w:rPr>
          <w:rFonts w:ascii="Times New Roman" w:hAnsi="Times New Roman" w:cs="Times New Roman"/>
          <w:lang w:val="it-IT"/>
        </w:rPr>
        <w:t>rilasciata una certificazione spendibile</w:t>
      </w:r>
      <w:r w:rsidR="004623AE">
        <w:rPr>
          <w:rFonts w:ascii="Times New Roman" w:hAnsi="Times New Roman" w:cs="Times New Roman"/>
          <w:lang w:val="it-IT"/>
        </w:rPr>
        <w:t xml:space="preserve"> come credito formativo esterno</w:t>
      </w:r>
      <w:r w:rsidRPr="00A34BF0">
        <w:rPr>
          <w:rFonts w:ascii="Times New Roman" w:hAnsi="Times New Roman" w:cs="Times New Roman"/>
          <w:lang w:val="it-IT"/>
        </w:rPr>
        <w:t xml:space="preserve"> o per i </w:t>
      </w:r>
      <w:r w:rsidRPr="00A34BF0">
        <w:rPr>
          <w:rFonts w:ascii="Times New Roman" w:hAnsi="Times New Roman" w:cs="Times New Roman"/>
          <w:rtl/>
          <w:lang w:val="ar-SA"/>
        </w:rPr>
        <w:t>“</w:t>
      </w:r>
      <w:r w:rsidRPr="00A34BF0">
        <w:rPr>
          <w:rFonts w:ascii="Times New Roman" w:hAnsi="Times New Roman" w:cs="Times New Roman"/>
          <w:lang w:val="it-IT"/>
        </w:rPr>
        <w:t>Percorsi per le competenze trasversali e per l'orientamento"</w:t>
      </w:r>
      <w:r w:rsidR="004623AE">
        <w:rPr>
          <w:rFonts w:ascii="Times New Roman" w:hAnsi="Times New Roman" w:cs="Times New Roman"/>
          <w:lang w:val="it-IT"/>
        </w:rPr>
        <w:t>,</w:t>
      </w:r>
      <w:r w:rsidRPr="00A34BF0">
        <w:rPr>
          <w:rFonts w:ascii="Times New Roman" w:hAnsi="Times New Roman" w:cs="Times New Roman"/>
          <w:lang w:val="it-IT"/>
        </w:rPr>
        <w:t xml:space="preserve"> previa stipula di una convenzione con la </w:t>
      </w:r>
      <w:proofErr w:type="spellStart"/>
      <w:r w:rsidRPr="00A34BF0">
        <w:rPr>
          <w:rFonts w:ascii="Times New Roman" w:hAnsi="Times New Roman" w:cs="Times New Roman"/>
          <w:lang w:val="it-IT"/>
        </w:rPr>
        <w:t>Societ</w:t>
      </w:r>
      <w:proofErr w:type="spellEnd"/>
      <w:r w:rsidRPr="00A34BF0">
        <w:rPr>
          <w:rFonts w:ascii="Times New Roman" w:hAnsi="Times New Roman" w:cs="Times New Roman"/>
        </w:rPr>
        <w:t xml:space="preserve">à </w:t>
      </w:r>
      <w:r w:rsidRPr="00A34BF0">
        <w:rPr>
          <w:rFonts w:ascii="Times New Roman" w:hAnsi="Times New Roman" w:cs="Times New Roman"/>
          <w:lang w:val="it-IT"/>
        </w:rPr>
        <w:t>Astronomica Ita</w:t>
      </w:r>
      <w:r w:rsidR="00544704">
        <w:rPr>
          <w:rFonts w:ascii="Times New Roman" w:hAnsi="Times New Roman" w:cs="Times New Roman"/>
          <w:lang w:val="it-IT"/>
        </w:rPr>
        <w:t xml:space="preserve">liana, ente qualificato dal </w:t>
      </w:r>
      <w:proofErr w:type="spellStart"/>
      <w:r w:rsidR="00544704">
        <w:rPr>
          <w:rFonts w:ascii="Times New Roman" w:hAnsi="Times New Roman" w:cs="Times New Roman"/>
          <w:lang w:val="it-IT"/>
        </w:rPr>
        <w:t>MI</w:t>
      </w:r>
      <w:proofErr w:type="spellEnd"/>
      <w:r w:rsidRPr="00A34BF0">
        <w:rPr>
          <w:rFonts w:ascii="Times New Roman" w:hAnsi="Times New Roman" w:cs="Times New Roman"/>
          <w:lang w:val="it-IT"/>
        </w:rPr>
        <w:t xml:space="preserve"> per rilasciare la certificazione. </w:t>
      </w:r>
    </w:p>
    <w:p w:rsidR="00544704" w:rsidRDefault="00544704" w:rsidP="00AD3750">
      <w:pPr>
        <w:pStyle w:val="Default"/>
        <w:spacing w:before="0" w:line="360" w:lineRule="auto"/>
        <w:contextualSpacing/>
        <w:jc w:val="both"/>
        <w:rPr>
          <w:rFonts w:ascii="Times New Roman" w:hAnsi="Times New Roman" w:cs="Times New Roman"/>
          <w:b/>
          <w:bCs/>
          <w:lang w:val="it-IT"/>
        </w:rPr>
      </w:pPr>
    </w:p>
    <w:p w:rsidR="0088312D" w:rsidRPr="00A34BF0" w:rsidRDefault="00695E77" w:rsidP="00544704">
      <w:pPr>
        <w:pStyle w:val="Default"/>
        <w:spacing w:before="0" w:line="360" w:lineRule="auto"/>
        <w:contextualSpacing/>
        <w:jc w:val="center"/>
        <w:rPr>
          <w:rFonts w:ascii="Times New Roman" w:eastAsia="Book Antiqua" w:hAnsi="Times New Roman" w:cs="Times New Roman"/>
        </w:rPr>
      </w:pPr>
      <w:r w:rsidRPr="00A34BF0">
        <w:rPr>
          <w:rFonts w:ascii="Times New Roman" w:hAnsi="Times New Roman" w:cs="Times New Roman"/>
          <w:b/>
          <w:bCs/>
          <w:lang w:val="it-IT"/>
        </w:rPr>
        <w:t>Articolo 8</w:t>
      </w:r>
    </w:p>
    <w:p w:rsidR="0088312D" w:rsidRPr="00A34BF0" w:rsidRDefault="00695E77" w:rsidP="000D543E">
      <w:pPr>
        <w:pStyle w:val="Default"/>
        <w:spacing w:before="0"/>
        <w:contextualSpacing/>
        <w:jc w:val="both"/>
        <w:rPr>
          <w:rFonts w:ascii="Times New Roman" w:eastAsia="Book Antiqua" w:hAnsi="Times New Roman" w:cs="Times New Roman"/>
        </w:rPr>
      </w:pPr>
      <w:r w:rsidRPr="00A34BF0">
        <w:rPr>
          <w:rFonts w:ascii="Times New Roman" w:hAnsi="Times New Roman" w:cs="Times New Roman"/>
        </w:rPr>
        <w:t xml:space="preserve">Sarà </w:t>
      </w:r>
      <w:proofErr w:type="spellStart"/>
      <w:r w:rsidRPr="00A34BF0">
        <w:rPr>
          <w:rFonts w:ascii="Times New Roman" w:hAnsi="Times New Roman" w:cs="Times New Roman"/>
          <w:lang w:val="it-IT"/>
        </w:rPr>
        <w:t>facolt</w:t>
      </w:r>
      <w:proofErr w:type="spellEnd"/>
      <w:r w:rsidRPr="00A34BF0">
        <w:rPr>
          <w:rFonts w:ascii="Times New Roman" w:hAnsi="Times New Roman" w:cs="Times New Roman"/>
        </w:rPr>
        <w:t xml:space="preserve">à </w:t>
      </w:r>
      <w:r w:rsidR="000D543E">
        <w:rPr>
          <w:rFonts w:ascii="Times New Roman" w:hAnsi="Times New Roman" w:cs="Times New Roman"/>
          <w:lang w:val="it-IT"/>
        </w:rPr>
        <w:t>degli Enti organizzatori, degli E</w:t>
      </w:r>
      <w:r w:rsidRPr="00A34BF0">
        <w:rPr>
          <w:rFonts w:ascii="Times New Roman" w:hAnsi="Times New Roman" w:cs="Times New Roman"/>
          <w:lang w:val="it-IT"/>
        </w:rPr>
        <w:t xml:space="preserve">nti che patrocinano l'iniziativa e delle scuole partecipanti finanziare premi (libri, strumenti, stage o borse di studio) per gli studenti e le studentesse che hanno prodotto le migliori recensioni. </w:t>
      </w:r>
    </w:p>
    <w:p w:rsidR="00544704" w:rsidRDefault="00544704" w:rsidP="000D543E">
      <w:pPr>
        <w:pStyle w:val="Default"/>
        <w:spacing w:before="0"/>
        <w:contextualSpacing/>
        <w:jc w:val="both"/>
        <w:rPr>
          <w:rFonts w:ascii="Times New Roman" w:hAnsi="Times New Roman" w:cs="Times New Roman"/>
          <w:b/>
          <w:bCs/>
          <w:lang w:val="it-IT"/>
        </w:rPr>
      </w:pPr>
    </w:p>
    <w:p w:rsidR="0088312D" w:rsidRPr="00A34BF0" w:rsidRDefault="00695E77" w:rsidP="00544704">
      <w:pPr>
        <w:pStyle w:val="Default"/>
        <w:spacing w:before="0" w:line="360" w:lineRule="auto"/>
        <w:contextualSpacing/>
        <w:jc w:val="center"/>
        <w:rPr>
          <w:rFonts w:ascii="Times New Roman" w:eastAsia="Book Antiqua" w:hAnsi="Times New Roman" w:cs="Times New Roman"/>
        </w:rPr>
      </w:pPr>
      <w:r w:rsidRPr="00A34BF0">
        <w:rPr>
          <w:rFonts w:ascii="Times New Roman" w:hAnsi="Times New Roman" w:cs="Times New Roman"/>
          <w:b/>
          <w:bCs/>
          <w:lang w:val="it-IT"/>
        </w:rPr>
        <w:t>Articolo 9</w:t>
      </w:r>
    </w:p>
    <w:p w:rsidR="0088312D" w:rsidRPr="00A34BF0" w:rsidRDefault="00695E77" w:rsidP="000D543E">
      <w:pPr>
        <w:pStyle w:val="Default"/>
        <w:spacing w:before="0"/>
        <w:contextualSpacing/>
        <w:jc w:val="both"/>
        <w:rPr>
          <w:rFonts w:ascii="Times New Roman" w:hAnsi="Times New Roman" w:cs="Times New Roman"/>
          <w:lang w:val="it-IT"/>
        </w:rPr>
      </w:pPr>
      <w:r w:rsidRPr="00A34BF0">
        <w:rPr>
          <w:rFonts w:ascii="Times New Roman" w:hAnsi="Times New Roman" w:cs="Times New Roman"/>
          <w:lang w:val="it-IT"/>
        </w:rPr>
        <w:t xml:space="preserve">Le spese di soggiorno per </w:t>
      </w:r>
      <w:r w:rsidR="00544704" w:rsidRPr="00A34BF0">
        <w:rPr>
          <w:rFonts w:ascii="Times New Roman" w:hAnsi="Times New Roman" w:cs="Times New Roman"/>
          <w:lang w:val="it-IT"/>
        </w:rPr>
        <w:t>uno studente ed il docente referente</w:t>
      </w:r>
      <w:r w:rsidR="00544704">
        <w:rPr>
          <w:rFonts w:ascii="Times New Roman" w:hAnsi="Times New Roman" w:cs="Times New Roman"/>
          <w:lang w:val="it-IT"/>
        </w:rPr>
        <w:t>,partecipanti all’Assemblea</w:t>
      </w:r>
      <w:r w:rsidRPr="00A34BF0">
        <w:rPr>
          <w:rFonts w:ascii="Times New Roman" w:hAnsi="Times New Roman" w:cs="Times New Roman"/>
          <w:lang w:val="it-IT"/>
        </w:rPr>
        <w:t xml:space="preserve">, sono a carico </w:t>
      </w:r>
      <w:r w:rsidR="00681C25" w:rsidRPr="00A34BF0">
        <w:rPr>
          <w:rFonts w:ascii="Times New Roman" w:hAnsi="Times New Roman" w:cs="Times New Roman"/>
          <w:lang w:val="it-IT"/>
        </w:rPr>
        <w:t>dell'organizzazione mentre rest</w:t>
      </w:r>
      <w:r w:rsidR="00544704">
        <w:rPr>
          <w:rFonts w:ascii="Times New Roman" w:hAnsi="Times New Roman" w:cs="Times New Roman"/>
          <w:lang w:val="it-IT"/>
        </w:rPr>
        <w:t>a</w:t>
      </w:r>
      <w:r w:rsidRPr="00A34BF0">
        <w:rPr>
          <w:rFonts w:ascii="Times New Roman" w:hAnsi="Times New Roman" w:cs="Times New Roman"/>
          <w:lang w:val="it-IT"/>
        </w:rPr>
        <w:t>no a carico dei pa</w:t>
      </w:r>
      <w:r w:rsidR="00544704">
        <w:rPr>
          <w:rFonts w:ascii="Times New Roman" w:hAnsi="Times New Roman" w:cs="Times New Roman"/>
          <w:lang w:val="it-IT"/>
        </w:rPr>
        <w:t>rtecipanti le spese di viaggio.</w:t>
      </w:r>
    </w:p>
    <w:p w:rsidR="00544704" w:rsidRDefault="00544704" w:rsidP="00544704">
      <w:pPr>
        <w:pStyle w:val="Default"/>
        <w:spacing w:before="0" w:line="360" w:lineRule="auto"/>
        <w:contextualSpacing/>
        <w:rPr>
          <w:rFonts w:ascii="Times New Roman" w:hAnsi="Times New Roman" w:cs="Times New Roman"/>
          <w:b/>
          <w:lang w:val="it-IT"/>
        </w:rPr>
      </w:pPr>
    </w:p>
    <w:p w:rsidR="00544704" w:rsidRPr="00544704" w:rsidRDefault="00544704" w:rsidP="00544704">
      <w:pPr>
        <w:pStyle w:val="Default"/>
        <w:spacing w:before="0" w:line="360" w:lineRule="auto"/>
        <w:contextualSpacing/>
        <w:jc w:val="center"/>
        <w:rPr>
          <w:rFonts w:ascii="Times New Roman" w:hAnsi="Times New Roman" w:cs="Times New Roman"/>
          <w:b/>
          <w:lang w:val="it-IT"/>
        </w:rPr>
      </w:pPr>
      <w:r w:rsidRPr="00544704">
        <w:rPr>
          <w:rFonts w:ascii="Times New Roman" w:hAnsi="Times New Roman" w:cs="Times New Roman"/>
          <w:b/>
          <w:lang w:val="it-IT"/>
        </w:rPr>
        <w:t>Articolo 10</w:t>
      </w:r>
    </w:p>
    <w:p w:rsidR="00681C25" w:rsidRPr="00A34BF0" w:rsidRDefault="00681C25" w:rsidP="00AD3750">
      <w:pPr>
        <w:pStyle w:val="Default"/>
        <w:spacing w:before="0" w:line="360" w:lineRule="auto"/>
        <w:contextualSpacing/>
        <w:jc w:val="both"/>
        <w:rPr>
          <w:rFonts w:ascii="Times New Roman" w:hAnsi="Times New Roman" w:cs="Times New Roman"/>
          <w:lang w:val="it-IT"/>
        </w:rPr>
      </w:pPr>
      <w:r w:rsidRPr="00A34BF0">
        <w:rPr>
          <w:rFonts w:ascii="Times New Roman" w:hAnsi="Times New Roman" w:cs="Times New Roman"/>
          <w:lang w:val="it-IT"/>
        </w:rPr>
        <w:t>La partecipazione al Concorso è considerata accettazione integrale del presente bando.</w:t>
      </w:r>
    </w:p>
    <w:sectPr w:rsidR="00681C25" w:rsidRPr="00A34BF0" w:rsidSect="00552D5F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F72" w:rsidRDefault="00FE6F72">
      <w:r>
        <w:separator/>
      </w:r>
    </w:p>
  </w:endnote>
  <w:endnote w:type="continuationSeparator" w:id="1">
    <w:p w:rsidR="00FE6F72" w:rsidRDefault="00FE6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12D" w:rsidRDefault="00883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F72" w:rsidRDefault="00FE6F72">
      <w:r>
        <w:separator/>
      </w:r>
    </w:p>
  </w:footnote>
  <w:footnote w:type="continuationSeparator" w:id="1">
    <w:p w:rsidR="00FE6F72" w:rsidRDefault="00FE6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12D" w:rsidRDefault="0088312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312D"/>
    <w:rsid w:val="000208FE"/>
    <w:rsid w:val="00036C27"/>
    <w:rsid w:val="000848FC"/>
    <w:rsid w:val="000D543E"/>
    <w:rsid w:val="001A292B"/>
    <w:rsid w:val="002D3614"/>
    <w:rsid w:val="002E6615"/>
    <w:rsid w:val="00362748"/>
    <w:rsid w:val="0040145C"/>
    <w:rsid w:val="00446946"/>
    <w:rsid w:val="00454026"/>
    <w:rsid w:val="004623AE"/>
    <w:rsid w:val="00544704"/>
    <w:rsid w:val="00552D5F"/>
    <w:rsid w:val="005623CA"/>
    <w:rsid w:val="00566586"/>
    <w:rsid w:val="005937A0"/>
    <w:rsid w:val="005E46F1"/>
    <w:rsid w:val="005E7A5D"/>
    <w:rsid w:val="0066080F"/>
    <w:rsid w:val="00681C25"/>
    <w:rsid w:val="00695E77"/>
    <w:rsid w:val="0088312D"/>
    <w:rsid w:val="008D688F"/>
    <w:rsid w:val="00986EE7"/>
    <w:rsid w:val="00A330ED"/>
    <w:rsid w:val="00A34BF0"/>
    <w:rsid w:val="00AD3750"/>
    <w:rsid w:val="00B209DD"/>
    <w:rsid w:val="00C021F5"/>
    <w:rsid w:val="00C517C6"/>
    <w:rsid w:val="00D76244"/>
    <w:rsid w:val="00ED788B"/>
    <w:rsid w:val="00F01891"/>
    <w:rsid w:val="00F97F68"/>
    <w:rsid w:val="00FE6F72"/>
    <w:rsid w:val="00FF7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52D5F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52D5F"/>
    <w:rPr>
      <w:u w:val="single"/>
    </w:rPr>
  </w:style>
  <w:style w:type="table" w:customStyle="1" w:styleId="TableNormal">
    <w:name w:val="Table Normal"/>
    <w:rsid w:val="00552D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52D5F"/>
    <w:pPr>
      <w:spacing w:before="160"/>
    </w:pPr>
    <w:rPr>
      <w:rFonts w:ascii="Helvetica Neue" w:hAnsi="Helvetica Neue" w:cs="Arial Unicode MS"/>
      <w:color w:val="000000"/>
      <w:sz w:val="24"/>
      <w:szCs w:val="24"/>
      <w:lang w:val="es-ES_tradn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1C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C2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Aurora R.</cp:lastModifiedBy>
  <cp:revision>3</cp:revision>
  <cp:lastPrinted>2020-11-04T08:47:00Z</cp:lastPrinted>
  <dcterms:created xsi:type="dcterms:W3CDTF">2020-11-06T10:44:00Z</dcterms:created>
  <dcterms:modified xsi:type="dcterms:W3CDTF">2020-11-06T11:44:00Z</dcterms:modified>
</cp:coreProperties>
</file>