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E7E4E" w:rsidRDefault="008A1E3D">
      <w:pPr>
        <w:spacing w:after="0" w:line="276" w:lineRule="auto"/>
      </w:pPr>
      <w:bookmarkStart w:id="0" w:name="_heading=h.gjdgxs" w:colFirst="0" w:colLast="0"/>
      <w:bookmarkEnd w:id="0"/>
      <w:r>
        <w:rPr>
          <w:noProof/>
        </w:rPr>
        <w:drawing>
          <wp:anchor distT="0" distB="0" distL="114300" distR="114300" simplePos="0" relativeHeight="251658240" behindDoc="0" locked="0" layoutInCell="1" hidden="0" allowOverlap="1" wp14:anchorId="3824B3B8" wp14:editId="730F763A">
            <wp:simplePos x="0" y="0"/>
            <wp:positionH relativeFrom="page">
              <wp:posOffset>-541654</wp:posOffset>
            </wp:positionH>
            <wp:positionV relativeFrom="page">
              <wp:posOffset>8255</wp:posOffset>
            </wp:positionV>
            <wp:extent cx="2346325" cy="13912716"/>
            <wp:effectExtent l="0" t="0" r="0" b="0"/>
            <wp:wrapNone/>
            <wp:docPr id="23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2346325" cy="13912716"/>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3378DDA" wp14:editId="7549A48E">
            <wp:simplePos x="0" y="0"/>
            <wp:positionH relativeFrom="column">
              <wp:posOffset>3593465</wp:posOffset>
            </wp:positionH>
            <wp:positionV relativeFrom="paragraph">
              <wp:posOffset>-448943</wp:posOffset>
            </wp:positionV>
            <wp:extent cx="2771775" cy="1162050"/>
            <wp:effectExtent l="0" t="0" r="0" b="0"/>
            <wp:wrapNone/>
            <wp:docPr id="23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771775" cy="11620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53ADCEA" wp14:editId="5E39C443">
            <wp:simplePos x="0" y="0"/>
            <wp:positionH relativeFrom="column">
              <wp:posOffset>1774190</wp:posOffset>
            </wp:positionH>
            <wp:positionV relativeFrom="paragraph">
              <wp:posOffset>-810894</wp:posOffset>
            </wp:positionV>
            <wp:extent cx="1473200" cy="1861185"/>
            <wp:effectExtent l="0" t="0" r="0" b="0"/>
            <wp:wrapNone/>
            <wp:docPr id="238" name="image4.png" descr="Macintosh HD:Users:matteomicucci:Desktop:1000w:1-logo-carta-intestata.png"/>
            <wp:cNvGraphicFramePr/>
            <a:graphic xmlns:a="http://schemas.openxmlformats.org/drawingml/2006/main">
              <a:graphicData uri="http://schemas.openxmlformats.org/drawingml/2006/picture">
                <pic:pic xmlns:pic="http://schemas.openxmlformats.org/drawingml/2006/picture">
                  <pic:nvPicPr>
                    <pic:cNvPr id="0" name="image4.png" descr="Macintosh HD:Users:matteomicucci:Desktop:1000w:1-logo-carta-intestata.png"/>
                    <pic:cNvPicPr preferRelativeResize="0"/>
                  </pic:nvPicPr>
                  <pic:blipFill>
                    <a:blip r:embed="rId10"/>
                    <a:srcRect l="18914"/>
                    <a:stretch>
                      <a:fillRect/>
                    </a:stretch>
                  </pic:blipFill>
                  <pic:spPr>
                    <a:xfrm>
                      <a:off x="0" y="0"/>
                      <a:ext cx="1473200" cy="1861185"/>
                    </a:xfrm>
                    <a:prstGeom prst="rect">
                      <a:avLst/>
                    </a:prstGeom>
                    <a:ln/>
                  </pic:spPr>
                </pic:pic>
              </a:graphicData>
            </a:graphic>
          </wp:anchor>
        </w:drawing>
      </w:r>
    </w:p>
    <w:p w14:paraId="00000002" w14:textId="77777777" w:rsidR="00EE7E4E" w:rsidRDefault="00EE7E4E">
      <w:pPr>
        <w:spacing w:after="0" w:line="276" w:lineRule="auto"/>
      </w:pPr>
    </w:p>
    <w:p w14:paraId="00000003" w14:textId="77777777" w:rsidR="00EE7E4E" w:rsidRDefault="00EE7E4E">
      <w:pPr>
        <w:spacing w:after="0" w:line="276" w:lineRule="auto"/>
      </w:pPr>
    </w:p>
    <w:p w14:paraId="00000004" w14:textId="77777777" w:rsidR="00EE7E4E" w:rsidRDefault="00EE7E4E">
      <w:pPr>
        <w:spacing w:after="0" w:line="276" w:lineRule="auto"/>
        <w:rPr>
          <w:b/>
        </w:rPr>
      </w:pPr>
    </w:p>
    <w:p w14:paraId="00000005" w14:textId="77777777" w:rsidR="00EE7E4E" w:rsidRDefault="00EE7E4E">
      <w:pPr>
        <w:spacing w:after="0" w:line="276" w:lineRule="auto"/>
        <w:rPr>
          <w:b/>
        </w:rPr>
      </w:pPr>
    </w:p>
    <w:p w14:paraId="00000006" w14:textId="77777777" w:rsidR="00EE7E4E" w:rsidRDefault="008A1E3D">
      <w:pPr>
        <w:spacing w:after="0" w:line="276" w:lineRule="auto"/>
        <w:rPr>
          <w:b/>
        </w:rPr>
      </w:pPr>
      <w:r>
        <w:rPr>
          <w:b/>
        </w:rPr>
        <w:t xml:space="preserve">                                                                     </w:t>
      </w:r>
      <w:r>
        <w:rPr>
          <w:noProof/>
        </w:rPr>
        <mc:AlternateContent>
          <mc:Choice Requires="wps">
            <w:drawing>
              <wp:anchor distT="45720" distB="45720" distL="114300" distR="114300" simplePos="0" relativeHeight="251661312" behindDoc="0" locked="0" layoutInCell="1" hidden="0" allowOverlap="1" wp14:anchorId="692B3493" wp14:editId="398CDD5E">
                <wp:simplePos x="0" y="0"/>
                <wp:positionH relativeFrom="column">
                  <wp:posOffset>1130300</wp:posOffset>
                </wp:positionH>
                <wp:positionV relativeFrom="paragraph">
                  <wp:posOffset>7621</wp:posOffset>
                </wp:positionV>
                <wp:extent cx="5568315" cy="2810510"/>
                <wp:effectExtent l="0" t="0" r="0" b="0"/>
                <wp:wrapSquare wrapText="bothSides" distT="45720" distB="45720" distL="114300" distR="114300"/>
                <wp:docPr id="235" name="Rettangolo 235"/>
                <wp:cNvGraphicFramePr/>
                <a:graphic xmlns:a="http://schemas.openxmlformats.org/drawingml/2006/main">
                  <a:graphicData uri="http://schemas.microsoft.com/office/word/2010/wordprocessingShape">
                    <wps:wsp>
                      <wps:cNvSpPr/>
                      <wps:spPr>
                        <a:xfrm>
                          <a:off x="2566605" y="2379508"/>
                          <a:ext cx="5558790" cy="2800985"/>
                        </a:xfrm>
                        <a:prstGeom prst="rect">
                          <a:avLst/>
                        </a:prstGeom>
                        <a:noFill/>
                        <a:ln>
                          <a:noFill/>
                        </a:ln>
                      </wps:spPr>
                      <wps:txbx>
                        <w:txbxContent>
                          <w:p w14:paraId="0BE078E6" w14:textId="77777777" w:rsidR="001A7046" w:rsidRDefault="00AA2CB6">
                            <w:pPr>
                              <w:spacing w:line="258" w:lineRule="auto"/>
                              <w:jc w:val="center"/>
                              <w:textDirection w:val="btLr"/>
                              <w:rPr>
                                <w:rFonts w:ascii="Arial" w:eastAsia="Arial" w:hAnsi="Arial" w:cs="Arial"/>
                                <w:b/>
                                <w:color w:val="000000"/>
                                <w:sz w:val="91"/>
                              </w:rPr>
                            </w:pPr>
                            <w:r>
                              <w:rPr>
                                <w:rFonts w:ascii="Arial" w:eastAsia="Arial" w:hAnsi="Arial" w:cs="Arial"/>
                                <w:b/>
                                <w:color w:val="000000"/>
                                <w:sz w:val="91"/>
                              </w:rPr>
                              <w:t xml:space="preserve">Progetto </w:t>
                            </w:r>
                          </w:p>
                          <w:p w14:paraId="423B7906" w14:textId="0F535B41" w:rsidR="00EE7E4E" w:rsidRDefault="00AA2CB6">
                            <w:pPr>
                              <w:spacing w:line="258" w:lineRule="auto"/>
                              <w:jc w:val="center"/>
                              <w:textDirection w:val="btLr"/>
                            </w:pPr>
                            <w:r>
                              <w:rPr>
                                <w:rFonts w:ascii="Arial" w:eastAsia="Arial" w:hAnsi="Arial" w:cs="Arial"/>
                                <w:b/>
                                <w:color w:val="000000"/>
                                <w:sz w:val="91"/>
                              </w:rPr>
                              <w:t>Formativo</w:t>
                            </w:r>
                          </w:p>
                          <w:p w14:paraId="7E9EA20F" w14:textId="77777777" w:rsidR="00EE7E4E" w:rsidRDefault="00EE7E4E">
                            <w:pPr>
                              <w:spacing w:line="258" w:lineRule="auto"/>
                              <w:jc w:val="center"/>
                              <w:textDirection w:val="btLr"/>
                            </w:pPr>
                          </w:p>
                          <w:p w14:paraId="26BC1336" w14:textId="77777777" w:rsidR="00EE7E4E" w:rsidRDefault="008A1E3D">
                            <w:pPr>
                              <w:spacing w:line="258" w:lineRule="auto"/>
                              <w:jc w:val="center"/>
                              <w:textDirection w:val="btLr"/>
                            </w:pPr>
                            <w:r>
                              <w:rPr>
                                <w:rFonts w:ascii="Arial" w:eastAsia="Arial" w:hAnsi="Arial" w:cs="Arial"/>
                                <w:b/>
                                <w:color w:val="000000"/>
                                <w:sz w:val="52"/>
                              </w:rPr>
                              <w:t>Percorsi per le Competenze Trasversali e per l’Orientamento</w:t>
                            </w:r>
                          </w:p>
                          <w:p w14:paraId="1839B88A" w14:textId="77777777" w:rsidR="00EE7E4E" w:rsidRDefault="008A1E3D">
                            <w:pPr>
                              <w:spacing w:line="258" w:lineRule="auto"/>
                              <w:jc w:val="center"/>
                              <w:textDirection w:val="btLr"/>
                            </w:pPr>
                            <w:r>
                              <w:rPr>
                                <w:rFonts w:ascii="Arial" w:eastAsia="Arial" w:hAnsi="Arial" w:cs="Arial"/>
                                <w:b/>
                                <w:color w:val="000000"/>
                                <w:sz w:val="52"/>
                              </w:rPr>
                              <w:t>(PCTO)</w:t>
                            </w:r>
                          </w:p>
                          <w:p w14:paraId="79694944" w14:textId="77777777" w:rsidR="00EE7E4E" w:rsidRDefault="00EE7E4E">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92B3493" id="Rettangolo 235" o:spid="_x0000_s1026" style="position:absolute;margin-left:89pt;margin-top:.6pt;width:438.45pt;height:221.3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" filled="f" stroked="f">
                <v:textbox inset="2.53958mm,1.2694mm,2.53958mm,1.2694mm">
                  <w:txbxContent>
                    <w:p w14:paraId="0BE078E6" w14:textId="77777777" w:rsidR="001A7046" w:rsidRDefault="00AA2CB6">
                      <w:pPr>
                        <w:spacing w:line="258" w:lineRule="auto"/>
                        <w:jc w:val="center"/>
                        <w:textDirection w:val="btLr"/>
                        <w:rPr>
                          <w:rFonts w:ascii="Arial" w:eastAsia="Arial" w:hAnsi="Arial" w:cs="Arial"/>
                          <w:b/>
                          <w:color w:val="000000"/>
                          <w:sz w:val="91"/>
                        </w:rPr>
                      </w:pPr>
                      <w:r>
                        <w:rPr>
                          <w:rFonts w:ascii="Arial" w:eastAsia="Arial" w:hAnsi="Arial" w:cs="Arial"/>
                          <w:b/>
                          <w:color w:val="000000"/>
                          <w:sz w:val="91"/>
                        </w:rPr>
                        <w:t xml:space="preserve">Progetto </w:t>
                      </w:r>
                    </w:p>
                    <w:p w14:paraId="423B7906" w14:textId="0F535B41" w:rsidR="00EE7E4E" w:rsidRDefault="00AA2CB6">
                      <w:pPr>
                        <w:spacing w:line="258" w:lineRule="auto"/>
                        <w:jc w:val="center"/>
                        <w:textDirection w:val="btLr"/>
                      </w:pPr>
                      <w:r>
                        <w:rPr>
                          <w:rFonts w:ascii="Arial" w:eastAsia="Arial" w:hAnsi="Arial" w:cs="Arial"/>
                          <w:b/>
                          <w:color w:val="000000"/>
                          <w:sz w:val="91"/>
                        </w:rPr>
                        <w:t>Formativo</w:t>
                      </w:r>
                    </w:p>
                    <w:p w14:paraId="7E9EA20F" w14:textId="77777777" w:rsidR="00EE7E4E" w:rsidRDefault="00EE7E4E">
                      <w:pPr>
                        <w:spacing w:line="258" w:lineRule="auto"/>
                        <w:jc w:val="center"/>
                        <w:textDirection w:val="btLr"/>
                      </w:pPr>
                    </w:p>
                    <w:p w14:paraId="26BC1336" w14:textId="77777777" w:rsidR="00EE7E4E" w:rsidRDefault="008A1E3D">
                      <w:pPr>
                        <w:spacing w:line="258" w:lineRule="auto"/>
                        <w:jc w:val="center"/>
                        <w:textDirection w:val="btLr"/>
                      </w:pPr>
                      <w:r>
                        <w:rPr>
                          <w:rFonts w:ascii="Arial" w:eastAsia="Arial" w:hAnsi="Arial" w:cs="Arial"/>
                          <w:b/>
                          <w:color w:val="000000"/>
                          <w:sz w:val="52"/>
                        </w:rPr>
                        <w:t>Percorsi per le Competenze Trasversali e per l’Orientamento</w:t>
                      </w:r>
                    </w:p>
                    <w:p w14:paraId="1839B88A" w14:textId="77777777" w:rsidR="00EE7E4E" w:rsidRDefault="008A1E3D">
                      <w:pPr>
                        <w:spacing w:line="258" w:lineRule="auto"/>
                        <w:jc w:val="center"/>
                        <w:textDirection w:val="btLr"/>
                      </w:pPr>
                      <w:r>
                        <w:rPr>
                          <w:rFonts w:ascii="Arial" w:eastAsia="Arial" w:hAnsi="Arial" w:cs="Arial"/>
                          <w:b/>
                          <w:color w:val="000000"/>
                          <w:sz w:val="52"/>
                        </w:rPr>
                        <w:t>(PCTO)</w:t>
                      </w:r>
                    </w:p>
                    <w:p w14:paraId="79694944" w14:textId="77777777" w:rsidR="00EE7E4E" w:rsidRDefault="00EE7E4E">
                      <w:pPr>
                        <w:spacing w:line="258" w:lineRule="auto"/>
                        <w:jc w:val="center"/>
                        <w:textDirection w:val="btLr"/>
                      </w:pPr>
                    </w:p>
                  </w:txbxContent>
                </v:textbox>
                <w10:wrap type="square"/>
              </v:rect>
            </w:pict>
          </mc:Fallback>
        </mc:AlternateContent>
      </w:r>
    </w:p>
    <w:p w14:paraId="00000007" w14:textId="77777777" w:rsidR="00EE7E4E" w:rsidRDefault="00EE7E4E">
      <w:pPr>
        <w:spacing w:after="0" w:line="276" w:lineRule="auto"/>
        <w:rPr>
          <w:b/>
        </w:rPr>
      </w:pPr>
    </w:p>
    <w:p w14:paraId="00000008" w14:textId="77777777" w:rsidR="00EE7E4E" w:rsidRDefault="00EE7E4E">
      <w:pPr>
        <w:spacing w:after="0" w:line="276" w:lineRule="auto"/>
        <w:rPr>
          <w:b/>
        </w:rPr>
      </w:pPr>
    </w:p>
    <w:p w14:paraId="00000009" w14:textId="77777777" w:rsidR="00EE7E4E" w:rsidRDefault="00EE7E4E">
      <w:pPr>
        <w:spacing w:after="0" w:line="276" w:lineRule="auto"/>
        <w:rPr>
          <w:b/>
        </w:rPr>
      </w:pPr>
    </w:p>
    <w:p w14:paraId="0000000A" w14:textId="77777777" w:rsidR="00EE7E4E" w:rsidRDefault="008A1E3D">
      <w:pPr>
        <w:spacing w:after="0" w:line="276" w:lineRule="auto"/>
        <w:rPr>
          <w:b/>
        </w:rPr>
      </w:pPr>
      <w:r>
        <w:rPr>
          <w:b/>
        </w:rPr>
        <w:t xml:space="preserve">                                                </w:t>
      </w:r>
    </w:p>
    <w:p w14:paraId="0000000B" w14:textId="77777777" w:rsidR="00EE7E4E" w:rsidRDefault="00EE7E4E">
      <w:pPr>
        <w:spacing w:after="0" w:line="276" w:lineRule="auto"/>
        <w:rPr>
          <w:b/>
        </w:rPr>
      </w:pPr>
    </w:p>
    <w:p w14:paraId="0000000C" w14:textId="77777777" w:rsidR="00EE7E4E" w:rsidRDefault="00EE7E4E">
      <w:pPr>
        <w:spacing w:after="0" w:line="276" w:lineRule="auto"/>
        <w:rPr>
          <w:b/>
        </w:rPr>
      </w:pPr>
    </w:p>
    <w:p w14:paraId="0000000D" w14:textId="77777777" w:rsidR="00EE7E4E" w:rsidRDefault="00EE7E4E">
      <w:pPr>
        <w:spacing w:after="0" w:line="276" w:lineRule="auto"/>
        <w:rPr>
          <w:b/>
        </w:rPr>
      </w:pPr>
    </w:p>
    <w:p w14:paraId="0000000E" w14:textId="77777777" w:rsidR="00EE7E4E" w:rsidRDefault="00EE7E4E">
      <w:pPr>
        <w:spacing w:after="0" w:line="276" w:lineRule="auto"/>
        <w:rPr>
          <w:b/>
        </w:rPr>
      </w:pPr>
    </w:p>
    <w:p w14:paraId="0000000F" w14:textId="77777777" w:rsidR="00EE7E4E" w:rsidRDefault="00EE7E4E">
      <w:pPr>
        <w:spacing w:after="0" w:line="276" w:lineRule="auto"/>
        <w:rPr>
          <w:b/>
        </w:rPr>
      </w:pPr>
    </w:p>
    <w:p w14:paraId="00000010" w14:textId="77777777" w:rsidR="00EE7E4E" w:rsidRDefault="00EE7E4E">
      <w:pPr>
        <w:spacing w:after="0" w:line="276" w:lineRule="auto"/>
        <w:rPr>
          <w:b/>
        </w:rPr>
      </w:pPr>
    </w:p>
    <w:p w14:paraId="00000011" w14:textId="77777777" w:rsidR="00EE7E4E" w:rsidRDefault="00EE7E4E">
      <w:pPr>
        <w:spacing w:after="0" w:line="276" w:lineRule="auto"/>
        <w:rPr>
          <w:b/>
        </w:rPr>
      </w:pPr>
    </w:p>
    <w:p w14:paraId="00000012" w14:textId="77777777" w:rsidR="00EE7E4E" w:rsidRDefault="00EE7E4E">
      <w:pPr>
        <w:spacing w:after="0" w:line="276" w:lineRule="auto"/>
        <w:rPr>
          <w:b/>
        </w:rPr>
      </w:pPr>
    </w:p>
    <w:p w14:paraId="00000013" w14:textId="77777777" w:rsidR="00EE7E4E" w:rsidRDefault="00EE7E4E">
      <w:pPr>
        <w:spacing w:after="0" w:line="276" w:lineRule="auto"/>
        <w:rPr>
          <w:b/>
        </w:rPr>
      </w:pPr>
    </w:p>
    <w:p w14:paraId="00000014" w14:textId="77777777" w:rsidR="00EE7E4E" w:rsidRDefault="00EE7E4E">
      <w:pPr>
        <w:spacing w:after="0" w:line="276" w:lineRule="auto"/>
        <w:rPr>
          <w:b/>
        </w:rPr>
      </w:pPr>
    </w:p>
    <w:p w14:paraId="00000015" w14:textId="77777777" w:rsidR="00EE7E4E" w:rsidRDefault="00EE7E4E">
      <w:pPr>
        <w:spacing w:after="0" w:line="276" w:lineRule="auto"/>
        <w:rPr>
          <w:b/>
        </w:rPr>
      </w:pPr>
    </w:p>
    <w:p w14:paraId="00000016" w14:textId="77777777" w:rsidR="00EE7E4E" w:rsidRDefault="008A1E3D">
      <w:pPr>
        <w:spacing w:after="0" w:line="276" w:lineRule="auto"/>
        <w:rPr>
          <w:b/>
        </w:rPr>
      </w:pPr>
      <w:r>
        <w:rPr>
          <w:noProof/>
        </w:rPr>
        <w:drawing>
          <wp:anchor distT="0" distB="0" distL="114300" distR="114300" simplePos="0" relativeHeight="251662336" behindDoc="0" locked="0" layoutInCell="1" hidden="0" allowOverlap="1" wp14:anchorId="6C15438D" wp14:editId="06CD615A">
            <wp:simplePos x="0" y="0"/>
            <wp:positionH relativeFrom="column">
              <wp:posOffset>1676400</wp:posOffset>
            </wp:positionH>
            <wp:positionV relativeFrom="paragraph">
              <wp:posOffset>153292</wp:posOffset>
            </wp:positionV>
            <wp:extent cx="5153025" cy="5625500"/>
            <wp:effectExtent l="0" t="0" r="0" b="0"/>
            <wp:wrapNone/>
            <wp:docPr id="2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24281"/>
                    <a:stretch>
                      <a:fillRect/>
                    </a:stretch>
                  </pic:blipFill>
                  <pic:spPr>
                    <a:xfrm>
                      <a:off x="0" y="0"/>
                      <a:ext cx="5153025" cy="5625500"/>
                    </a:xfrm>
                    <a:prstGeom prst="rect">
                      <a:avLst/>
                    </a:prstGeom>
                    <a:ln/>
                  </pic:spPr>
                </pic:pic>
              </a:graphicData>
            </a:graphic>
          </wp:anchor>
        </w:drawing>
      </w:r>
    </w:p>
    <w:p w14:paraId="00000017" w14:textId="77777777" w:rsidR="00EE7E4E" w:rsidRDefault="00EE7E4E">
      <w:pPr>
        <w:spacing w:after="0" w:line="276" w:lineRule="auto"/>
        <w:rPr>
          <w:b/>
        </w:rPr>
      </w:pPr>
    </w:p>
    <w:p w14:paraId="00000018" w14:textId="77777777" w:rsidR="00EE7E4E" w:rsidRDefault="00EE7E4E">
      <w:pPr>
        <w:spacing w:after="0" w:line="276" w:lineRule="auto"/>
        <w:rPr>
          <w:b/>
        </w:rPr>
      </w:pPr>
    </w:p>
    <w:p w14:paraId="00000019" w14:textId="77777777" w:rsidR="00EE7E4E" w:rsidRDefault="00EE7E4E">
      <w:pPr>
        <w:spacing w:after="0" w:line="276" w:lineRule="auto"/>
        <w:rPr>
          <w:b/>
        </w:rPr>
      </w:pPr>
    </w:p>
    <w:p w14:paraId="0000001A" w14:textId="77777777" w:rsidR="00EE7E4E" w:rsidRDefault="00EE7E4E">
      <w:pPr>
        <w:spacing w:after="0" w:line="276" w:lineRule="auto"/>
        <w:rPr>
          <w:b/>
        </w:rPr>
      </w:pPr>
    </w:p>
    <w:p w14:paraId="0000001B" w14:textId="77777777" w:rsidR="00EE7E4E" w:rsidRDefault="00EE7E4E">
      <w:pPr>
        <w:spacing w:after="0" w:line="276" w:lineRule="auto"/>
        <w:rPr>
          <w:b/>
        </w:rPr>
      </w:pPr>
    </w:p>
    <w:p w14:paraId="0000001C" w14:textId="77777777" w:rsidR="00EE7E4E" w:rsidRDefault="00EE7E4E">
      <w:pPr>
        <w:spacing w:after="0" w:line="276" w:lineRule="auto"/>
        <w:rPr>
          <w:b/>
        </w:rPr>
      </w:pPr>
    </w:p>
    <w:p w14:paraId="0000001D" w14:textId="77777777" w:rsidR="00EE7E4E" w:rsidRDefault="00EE7E4E">
      <w:pPr>
        <w:spacing w:after="0" w:line="276" w:lineRule="auto"/>
        <w:rPr>
          <w:b/>
        </w:rPr>
      </w:pPr>
    </w:p>
    <w:p w14:paraId="0000001E" w14:textId="77777777" w:rsidR="00EE7E4E" w:rsidRDefault="008A1E3D">
      <w:pPr>
        <w:spacing w:after="0" w:line="276" w:lineRule="auto"/>
        <w:jc w:val="both"/>
        <w:rPr>
          <w:b/>
        </w:rPr>
      </w:pPr>
      <w:r>
        <w:br w:type="page"/>
      </w:r>
    </w:p>
    <w:p w14:paraId="0000001F" w14:textId="77777777" w:rsidR="00EE7E4E" w:rsidRPr="00464D56" w:rsidRDefault="008A1E3D">
      <w:pPr>
        <w:shd w:val="clear" w:color="auto" w:fill="C00000"/>
        <w:spacing w:after="0" w:line="276" w:lineRule="auto"/>
        <w:jc w:val="center"/>
        <w:rPr>
          <w:rFonts w:ascii="Arial" w:hAnsi="Arial" w:cs="Arial"/>
          <w:b/>
          <w:sz w:val="36"/>
          <w:szCs w:val="36"/>
        </w:rPr>
      </w:pPr>
      <w:r w:rsidRPr="00464D56">
        <w:rPr>
          <w:rFonts w:ascii="Arial" w:hAnsi="Arial" w:cs="Arial"/>
          <w:b/>
          <w:sz w:val="28"/>
          <w:szCs w:val="28"/>
        </w:rPr>
        <w:lastRenderedPageBreak/>
        <w:t>Indice</w:t>
      </w:r>
    </w:p>
    <w:p w14:paraId="00000020" w14:textId="77777777" w:rsidR="00EE7E4E" w:rsidRDefault="00EE7E4E">
      <w:pPr>
        <w:spacing w:after="0" w:line="276" w:lineRule="auto"/>
        <w:jc w:val="both"/>
        <w:rPr>
          <w:b/>
        </w:rPr>
      </w:pPr>
    </w:p>
    <w:tbl>
      <w:tblPr>
        <w:tblStyle w:val="TableNormal"/>
        <w:tblW w:w="9638" w:type="dxa"/>
        <w:tblInd w:w="5" w:type="dxa"/>
        <w:tblLayout w:type="fixed"/>
        <w:tblLook w:val="0400" w:firstRow="0" w:lastRow="0" w:firstColumn="0" w:lastColumn="0" w:noHBand="0" w:noVBand="1"/>
      </w:tblPr>
      <w:tblGrid>
        <w:gridCol w:w="8590"/>
        <w:gridCol w:w="1048"/>
      </w:tblGrid>
      <w:tr w:rsidR="00EE7E4E" w:rsidRPr="001A7046" w14:paraId="572CAC50" w14:textId="77777777" w:rsidTr="00C36D94">
        <w:tc>
          <w:tcPr>
            <w:tcW w:w="8590" w:type="dxa"/>
          </w:tcPr>
          <w:p w14:paraId="00000021" w14:textId="483FB383" w:rsidR="00EE7E4E" w:rsidRPr="001A7046" w:rsidRDefault="001A7046">
            <w:pPr>
              <w:spacing w:line="360" w:lineRule="auto"/>
              <w:jc w:val="both"/>
              <w:rPr>
                <w:rFonts w:ascii="Arial" w:hAnsi="Arial" w:cs="Arial"/>
                <w:b/>
                <w:color w:val="C00000"/>
                <w:sz w:val="26"/>
                <w:szCs w:val="26"/>
              </w:rPr>
            </w:pPr>
            <w:r w:rsidRPr="001A7046">
              <w:rPr>
                <w:rFonts w:ascii="Arial" w:hAnsi="Arial" w:cs="Arial"/>
                <w:b/>
                <w:color w:val="C00000"/>
                <w:sz w:val="26"/>
                <w:szCs w:val="26"/>
              </w:rPr>
              <w:t>Il progetto formativo nazionale dei PCTO</w:t>
            </w:r>
            <w:r w:rsidR="008A1E3D" w:rsidRPr="001A7046">
              <w:rPr>
                <w:rFonts w:ascii="Arial" w:hAnsi="Arial" w:cs="Arial"/>
                <w:b/>
                <w:color w:val="C00000"/>
                <w:sz w:val="26"/>
                <w:szCs w:val="26"/>
              </w:rPr>
              <w:t xml:space="preserve"> </w:t>
            </w:r>
          </w:p>
        </w:tc>
        <w:tc>
          <w:tcPr>
            <w:tcW w:w="1048" w:type="dxa"/>
          </w:tcPr>
          <w:p w14:paraId="00000022" w14:textId="77777777" w:rsidR="00EE7E4E" w:rsidRPr="001A7046" w:rsidRDefault="008A1E3D">
            <w:pPr>
              <w:spacing w:line="360" w:lineRule="auto"/>
              <w:jc w:val="right"/>
              <w:rPr>
                <w:rFonts w:ascii="Arial" w:hAnsi="Arial" w:cs="Arial"/>
                <w:b/>
                <w:sz w:val="26"/>
                <w:szCs w:val="26"/>
              </w:rPr>
            </w:pPr>
            <w:r w:rsidRPr="001A7046">
              <w:rPr>
                <w:rFonts w:ascii="Arial" w:hAnsi="Arial" w:cs="Arial"/>
                <w:b/>
                <w:color w:val="C00000"/>
                <w:sz w:val="26"/>
                <w:szCs w:val="26"/>
              </w:rPr>
              <w:t>3</w:t>
            </w:r>
          </w:p>
        </w:tc>
      </w:tr>
      <w:tr w:rsidR="00EE7E4E" w:rsidRPr="001A7046" w14:paraId="67DB6794" w14:textId="77777777" w:rsidTr="00C36D94">
        <w:tc>
          <w:tcPr>
            <w:tcW w:w="8590" w:type="dxa"/>
          </w:tcPr>
          <w:p w14:paraId="00000023" w14:textId="77777777" w:rsidR="00EE7E4E" w:rsidRPr="001A7046" w:rsidRDefault="008A1E3D">
            <w:pPr>
              <w:spacing w:line="360" w:lineRule="auto"/>
              <w:jc w:val="both"/>
              <w:rPr>
                <w:rFonts w:ascii="Arial" w:hAnsi="Arial" w:cs="Arial"/>
                <w:b/>
                <w:color w:val="C00000"/>
                <w:sz w:val="26"/>
                <w:szCs w:val="26"/>
              </w:rPr>
            </w:pPr>
            <w:r w:rsidRPr="001A7046">
              <w:rPr>
                <w:rFonts w:ascii="Arial" w:hAnsi="Arial" w:cs="Arial"/>
                <w:b/>
                <w:color w:val="C00000"/>
                <w:sz w:val="26"/>
                <w:szCs w:val="26"/>
              </w:rPr>
              <w:t>I percorsi formativi CRI</w:t>
            </w:r>
          </w:p>
        </w:tc>
        <w:tc>
          <w:tcPr>
            <w:tcW w:w="1048" w:type="dxa"/>
          </w:tcPr>
          <w:p w14:paraId="00000024" w14:textId="77777777" w:rsidR="00EE7E4E" w:rsidRPr="001A7046" w:rsidRDefault="008A1E3D">
            <w:pPr>
              <w:spacing w:line="360" w:lineRule="auto"/>
              <w:jc w:val="right"/>
              <w:rPr>
                <w:rFonts w:ascii="Arial" w:hAnsi="Arial" w:cs="Arial"/>
                <w:b/>
                <w:color w:val="C00000"/>
                <w:sz w:val="26"/>
                <w:szCs w:val="26"/>
              </w:rPr>
            </w:pPr>
            <w:r w:rsidRPr="001A7046">
              <w:rPr>
                <w:rFonts w:ascii="Arial" w:hAnsi="Arial" w:cs="Arial"/>
                <w:b/>
                <w:color w:val="C00000"/>
                <w:sz w:val="26"/>
                <w:szCs w:val="26"/>
              </w:rPr>
              <w:t>4</w:t>
            </w:r>
          </w:p>
        </w:tc>
      </w:tr>
      <w:tr w:rsidR="00EE7E4E" w:rsidRPr="001A7046" w14:paraId="672195E5" w14:textId="77777777" w:rsidTr="00C36D94">
        <w:tc>
          <w:tcPr>
            <w:tcW w:w="8590" w:type="dxa"/>
          </w:tcPr>
          <w:p w14:paraId="00000025" w14:textId="77777777" w:rsidR="00EE7E4E" w:rsidRPr="001A7046" w:rsidRDefault="008A1E3D">
            <w:pPr>
              <w:numPr>
                <w:ilvl w:val="0"/>
                <w:numId w:val="21"/>
              </w:numPr>
              <w:pBdr>
                <w:top w:val="nil"/>
                <w:left w:val="nil"/>
                <w:bottom w:val="nil"/>
                <w:right w:val="nil"/>
                <w:between w:val="nil"/>
              </w:pBdr>
              <w:spacing w:line="360" w:lineRule="auto"/>
              <w:jc w:val="both"/>
              <w:rPr>
                <w:rFonts w:ascii="Arial" w:hAnsi="Arial" w:cs="Arial"/>
                <w:b/>
                <w:color w:val="C00000"/>
                <w:sz w:val="26"/>
                <w:szCs w:val="26"/>
              </w:rPr>
            </w:pPr>
            <w:r w:rsidRPr="001A7046">
              <w:rPr>
                <w:rFonts w:ascii="Arial" w:hAnsi="Arial" w:cs="Arial"/>
                <w:b/>
                <w:color w:val="C00000"/>
                <w:sz w:val="26"/>
                <w:szCs w:val="26"/>
              </w:rPr>
              <w:t>Salute</w:t>
            </w:r>
          </w:p>
        </w:tc>
        <w:tc>
          <w:tcPr>
            <w:tcW w:w="1048" w:type="dxa"/>
          </w:tcPr>
          <w:p w14:paraId="00000026" w14:textId="18BDABF6" w:rsidR="00EE7E4E" w:rsidRPr="001A7046" w:rsidRDefault="001A7046">
            <w:pPr>
              <w:spacing w:line="360" w:lineRule="auto"/>
              <w:jc w:val="right"/>
              <w:rPr>
                <w:rFonts w:ascii="Arial" w:hAnsi="Arial" w:cs="Arial"/>
                <w:b/>
                <w:color w:val="C00000"/>
                <w:sz w:val="26"/>
                <w:szCs w:val="26"/>
              </w:rPr>
            </w:pPr>
            <w:r w:rsidRPr="001A7046">
              <w:rPr>
                <w:rFonts w:ascii="Arial" w:hAnsi="Arial" w:cs="Arial"/>
                <w:b/>
                <w:color w:val="C00000"/>
                <w:sz w:val="26"/>
                <w:szCs w:val="26"/>
              </w:rPr>
              <w:t>6</w:t>
            </w:r>
          </w:p>
        </w:tc>
      </w:tr>
      <w:tr w:rsidR="00EE7E4E" w:rsidRPr="001A7046" w14:paraId="0E805912" w14:textId="77777777" w:rsidTr="00C36D94">
        <w:tc>
          <w:tcPr>
            <w:tcW w:w="8590" w:type="dxa"/>
          </w:tcPr>
          <w:p w14:paraId="00000027" w14:textId="77777777" w:rsidR="00EE7E4E" w:rsidRPr="001A7046" w:rsidRDefault="008A1E3D">
            <w:pPr>
              <w:numPr>
                <w:ilvl w:val="0"/>
                <w:numId w:val="26"/>
              </w:numPr>
              <w:pBdr>
                <w:top w:val="nil"/>
                <w:left w:val="nil"/>
                <w:bottom w:val="nil"/>
                <w:right w:val="nil"/>
                <w:between w:val="nil"/>
              </w:pBdr>
              <w:spacing w:line="360" w:lineRule="auto"/>
              <w:jc w:val="both"/>
              <w:rPr>
                <w:rFonts w:ascii="Arial" w:hAnsi="Arial" w:cs="Arial"/>
                <w:color w:val="000000"/>
              </w:rPr>
            </w:pPr>
            <w:r w:rsidRPr="001A7046">
              <w:rPr>
                <w:rFonts w:ascii="Arial" w:hAnsi="Arial" w:cs="Arial"/>
                <w:color w:val="000000"/>
              </w:rPr>
              <w:t>Promozione della donazione volontaria del sangue</w:t>
            </w:r>
          </w:p>
        </w:tc>
        <w:tc>
          <w:tcPr>
            <w:tcW w:w="1048" w:type="dxa"/>
          </w:tcPr>
          <w:p w14:paraId="00000028" w14:textId="60B8C324" w:rsidR="00EE7E4E" w:rsidRPr="001A7046" w:rsidRDefault="001A7046">
            <w:pPr>
              <w:pBdr>
                <w:top w:val="nil"/>
                <w:left w:val="nil"/>
                <w:bottom w:val="nil"/>
                <w:right w:val="nil"/>
                <w:between w:val="nil"/>
              </w:pBdr>
              <w:spacing w:line="360" w:lineRule="auto"/>
              <w:ind w:left="720"/>
              <w:jc w:val="right"/>
              <w:rPr>
                <w:rFonts w:ascii="Arial" w:hAnsi="Arial" w:cs="Arial"/>
                <w:b/>
                <w:color w:val="000000"/>
              </w:rPr>
            </w:pPr>
            <w:r w:rsidRPr="001A7046">
              <w:rPr>
                <w:rFonts w:ascii="Arial" w:hAnsi="Arial" w:cs="Arial"/>
                <w:b/>
                <w:color w:val="000000"/>
              </w:rPr>
              <w:t>7</w:t>
            </w:r>
          </w:p>
        </w:tc>
      </w:tr>
      <w:tr w:rsidR="00EE7E4E" w:rsidRPr="001A7046" w14:paraId="6CE5CA13" w14:textId="77777777" w:rsidTr="00C36D94">
        <w:tc>
          <w:tcPr>
            <w:tcW w:w="8590" w:type="dxa"/>
          </w:tcPr>
          <w:p w14:paraId="00000029" w14:textId="77777777" w:rsidR="00EE7E4E" w:rsidRPr="001A7046" w:rsidRDefault="008A1E3D">
            <w:pPr>
              <w:numPr>
                <w:ilvl w:val="0"/>
                <w:numId w:val="27"/>
              </w:numPr>
              <w:pBdr>
                <w:top w:val="nil"/>
                <w:left w:val="nil"/>
                <w:bottom w:val="nil"/>
                <w:right w:val="nil"/>
                <w:between w:val="nil"/>
              </w:pBdr>
              <w:spacing w:line="360" w:lineRule="auto"/>
              <w:jc w:val="both"/>
              <w:rPr>
                <w:rFonts w:ascii="Arial" w:hAnsi="Arial" w:cs="Arial"/>
                <w:color w:val="000000"/>
              </w:rPr>
            </w:pPr>
            <w:r w:rsidRPr="001A7046">
              <w:rPr>
                <w:rFonts w:ascii="Arial" w:hAnsi="Arial" w:cs="Arial"/>
                <w:color w:val="000000"/>
              </w:rPr>
              <w:t>Educazione ad una corretta alimentazione</w:t>
            </w:r>
          </w:p>
        </w:tc>
        <w:tc>
          <w:tcPr>
            <w:tcW w:w="1048" w:type="dxa"/>
          </w:tcPr>
          <w:p w14:paraId="0000002A" w14:textId="7BFB6AD1" w:rsidR="00EE7E4E" w:rsidRPr="001A7046" w:rsidRDefault="001A7046">
            <w:pPr>
              <w:spacing w:line="360" w:lineRule="auto"/>
              <w:jc w:val="right"/>
              <w:rPr>
                <w:rFonts w:ascii="Arial" w:hAnsi="Arial" w:cs="Arial"/>
                <w:b/>
              </w:rPr>
            </w:pPr>
            <w:r w:rsidRPr="001A7046">
              <w:rPr>
                <w:rFonts w:ascii="Arial" w:hAnsi="Arial" w:cs="Arial"/>
                <w:b/>
              </w:rPr>
              <w:t>8</w:t>
            </w:r>
          </w:p>
        </w:tc>
      </w:tr>
      <w:tr w:rsidR="00EE7E4E" w:rsidRPr="001A7046" w14:paraId="46862021" w14:textId="77777777" w:rsidTr="00C36D94">
        <w:tc>
          <w:tcPr>
            <w:tcW w:w="8590" w:type="dxa"/>
          </w:tcPr>
          <w:p w14:paraId="0000002B" w14:textId="77777777" w:rsidR="00EE7E4E" w:rsidRPr="001A7046" w:rsidRDefault="008A1E3D">
            <w:pPr>
              <w:numPr>
                <w:ilvl w:val="0"/>
                <w:numId w:val="27"/>
              </w:numPr>
              <w:pBdr>
                <w:top w:val="nil"/>
                <w:left w:val="nil"/>
                <w:bottom w:val="nil"/>
                <w:right w:val="nil"/>
                <w:between w:val="nil"/>
              </w:pBdr>
              <w:spacing w:line="360" w:lineRule="auto"/>
              <w:jc w:val="both"/>
              <w:rPr>
                <w:rFonts w:ascii="Arial" w:hAnsi="Arial" w:cs="Arial"/>
                <w:color w:val="000000"/>
              </w:rPr>
            </w:pPr>
            <w:r w:rsidRPr="001A7046">
              <w:rPr>
                <w:rFonts w:ascii="Arial" w:hAnsi="Arial" w:cs="Arial"/>
                <w:color w:val="000000"/>
              </w:rPr>
              <w:t>Educazione alla sicurezza stradale</w:t>
            </w:r>
          </w:p>
        </w:tc>
        <w:tc>
          <w:tcPr>
            <w:tcW w:w="1048" w:type="dxa"/>
          </w:tcPr>
          <w:p w14:paraId="0000002C" w14:textId="17E3600D" w:rsidR="00EE7E4E" w:rsidRPr="001A7046" w:rsidRDefault="001A7046">
            <w:pPr>
              <w:spacing w:line="360" w:lineRule="auto"/>
              <w:jc w:val="right"/>
              <w:rPr>
                <w:rFonts w:ascii="Arial" w:hAnsi="Arial" w:cs="Arial"/>
                <w:b/>
              </w:rPr>
            </w:pPr>
            <w:r w:rsidRPr="001A7046">
              <w:rPr>
                <w:rFonts w:ascii="Arial" w:hAnsi="Arial" w:cs="Arial"/>
                <w:b/>
              </w:rPr>
              <w:t>9</w:t>
            </w:r>
          </w:p>
        </w:tc>
      </w:tr>
      <w:tr w:rsidR="00EE7E4E" w:rsidRPr="001A7046" w14:paraId="228B7B1D" w14:textId="77777777" w:rsidTr="00C36D94">
        <w:tc>
          <w:tcPr>
            <w:tcW w:w="8590" w:type="dxa"/>
          </w:tcPr>
          <w:p w14:paraId="0000002D" w14:textId="77777777" w:rsidR="00EE7E4E" w:rsidRPr="001A7046" w:rsidRDefault="008A1E3D">
            <w:pPr>
              <w:numPr>
                <w:ilvl w:val="0"/>
                <w:numId w:val="27"/>
              </w:numPr>
              <w:pBdr>
                <w:top w:val="nil"/>
                <w:left w:val="nil"/>
                <w:bottom w:val="nil"/>
                <w:right w:val="nil"/>
                <w:between w:val="nil"/>
              </w:pBdr>
              <w:spacing w:line="360" w:lineRule="auto"/>
              <w:jc w:val="both"/>
              <w:rPr>
                <w:rFonts w:ascii="Arial" w:hAnsi="Arial" w:cs="Arial"/>
                <w:color w:val="000000"/>
              </w:rPr>
            </w:pPr>
            <w:r w:rsidRPr="001A7046">
              <w:rPr>
                <w:rFonts w:ascii="Arial" w:hAnsi="Arial" w:cs="Arial"/>
                <w:color w:val="000000"/>
              </w:rPr>
              <w:t>Educazione alla sessualità e prevenzione delle malattie sessualmente trasmissibili</w:t>
            </w:r>
          </w:p>
        </w:tc>
        <w:tc>
          <w:tcPr>
            <w:tcW w:w="1048" w:type="dxa"/>
          </w:tcPr>
          <w:p w14:paraId="0000002E" w14:textId="1A3C555D" w:rsidR="00EE7E4E" w:rsidRPr="001A7046" w:rsidRDefault="001A7046">
            <w:pPr>
              <w:spacing w:line="360" w:lineRule="auto"/>
              <w:jc w:val="right"/>
              <w:rPr>
                <w:rFonts w:ascii="Arial" w:hAnsi="Arial" w:cs="Arial"/>
                <w:b/>
              </w:rPr>
            </w:pPr>
            <w:r w:rsidRPr="001A7046">
              <w:rPr>
                <w:rFonts w:ascii="Arial" w:hAnsi="Arial" w:cs="Arial"/>
                <w:b/>
              </w:rPr>
              <w:t>10</w:t>
            </w:r>
          </w:p>
        </w:tc>
      </w:tr>
      <w:tr w:rsidR="00EE7E4E" w:rsidRPr="001A7046" w14:paraId="5BFEDB4E" w14:textId="77777777" w:rsidTr="00C36D94">
        <w:tc>
          <w:tcPr>
            <w:tcW w:w="8590" w:type="dxa"/>
          </w:tcPr>
          <w:p w14:paraId="0000002F" w14:textId="77777777" w:rsidR="00EE7E4E" w:rsidRPr="001A7046" w:rsidRDefault="008A1E3D">
            <w:pPr>
              <w:numPr>
                <w:ilvl w:val="0"/>
                <w:numId w:val="21"/>
              </w:numPr>
              <w:pBdr>
                <w:top w:val="nil"/>
                <w:left w:val="nil"/>
                <w:bottom w:val="nil"/>
                <w:right w:val="nil"/>
                <w:between w:val="nil"/>
              </w:pBdr>
              <w:spacing w:line="360" w:lineRule="auto"/>
              <w:jc w:val="both"/>
              <w:rPr>
                <w:rFonts w:ascii="Arial" w:hAnsi="Arial" w:cs="Arial"/>
                <w:b/>
                <w:color w:val="C00000"/>
                <w:sz w:val="26"/>
                <w:szCs w:val="26"/>
              </w:rPr>
            </w:pPr>
            <w:r w:rsidRPr="001A7046">
              <w:rPr>
                <w:rFonts w:ascii="Arial" w:hAnsi="Arial" w:cs="Arial"/>
                <w:b/>
                <w:color w:val="C00000"/>
                <w:sz w:val="26"/>
                <w:szCs w:val="26"/>
              </w:rPr>
              <w:t>Sociale</w:t>
            </w:r>
          </w:p>
        </w:tc>
        <w:tc>
          <w:tcPr>
            <w:tcW w:w="1048" w:type="dxa"/>
          </w:tcPr>
          <w:p w14:paraId="00000030" w14:textId="7A268CB4" w:rsidR="00EE7E4E" w:rsidRPr="001A7046" w:rsidRDefault="008A1E3D">
            <w:pPr>
              <w:spacing w:line="360" w:lineRule="auto"/>
              <w:jc w:val="right"/>
              <w:rPr>
                <w:rFonts w:ascii="Arial" w:hAnsi="Arial" w:cs="Arial"/>
                <w:b/>
                <w:color w:val="C00000"/>
                <w:sz w:val="26"/>
                <w:szCs w:val="26"/>
              </w:rPr>
            </w:pPr>
            <w:r w:rsidRPr="001A7046">
              <w:rPr>
                <w:rFonts w:ascii="Arial" w:hAnsi="Arial" w:cs="Arial"/>
                <w:b/>
                <w:color w:val="C00000"/>
                <w:sz w:val="26"/>
                <w:szCs w:val="26"/>
              </w:rPr>
              <w:t>1</w:t>
            </w:r>
            <w:r w:rsidR="001A7046" w:rsidRPr="001A7046">
              <w:rPr>
                <w:rFonts w:ascii="Arial" w:hAnsi="Arial" w:cs="Arial"/>
                <w:b/>
                <w:color w:val="C00000"/>
                <w:sz w:val="26"/>
                <w:szCs w:val="26"/>
              </w:rPr>
              <w:t>1</w:t>
            </w:r>
          </w:p>
        </w:tc>
      </w:tr>
      <w:tr w:rsidR="00EE7E4E" w:rsidRPr="001A7046" w14:paraId="5B301C05" w14:textId="77777777" w:rsidTr="00C36D94">
        <w:tc>
          <w:tcPr>
            <w:tcW w:w="8590" w:type="dxa"/>
          </w:tcPr>
          <w:p w14:paraId="00000031" w14:textId="77777777" w:rsidR="00EE7E4E" w:rsidRPr="001A7046" w:rsidRDefault="008A1E3D">
            <w:pPr>
              <w:numPr>
                <w:ilvl w:val="0"/>
                <w:numId w:val="28"/>
              </w:numPr>
              <w:pBdr>
                <w:top w:val="nil"/>
                <w:left w:val="nil"/>
                <w:bottom w:val="nil"/>
                <w:right w:val="nil"/>
                <w:between w:val="nil"/>
              </w:pBdr>
              <w:spacing w:line="360" w:lineRule="auto"/>
              <w:rPr>
                <w:rFonts w:ascii="Arial" w:hAnsi="Arial" w:cs="Arial"/>
                <w:color w:val="000000"/>
              </w:rPr>
            </w:pPr>
            <w:r w:rsidRPr="001A7046">
              <w:rPr>
                <w:rFonts w:ascii="Arial" w:hAnsi="Arial" w:cs="Arial"/>
                <w:color w:val="000000"/>
              </w:rPr>
              <w:t>Supporto psicologico</w:t>
            </w:r>
          </w:p>
        </w:tc>
        <w:tc>
          <w:tcPr>
            <w:tcW w:w="1048" w:type="dxa"/>
          </w:tcPr>
          <w:p w14:paraId="00000032" w14:textId="374DB06A" w:rsidR="00EE7E4E" w:rsidRPr="001A7046" w:rsidRDefault="008A1E3D">
            <w:pPr>
              <w:spacing w:line="360" w:lineRule="auto"/>
              <w:jc w:val="right"/>
              <w:rPr>
                <w:rFonts w:ascii="Arial" w:hAnsi="Arial" w:cs="Arial"/>
                <w:b/>
              </w:rPr>
            </w:pPr>
            <w:r w:rsidRPr="001A7046">
              <w:rPr>
                <w:rFonts w:ascii="Arial" w:hAnsi="Arial" w:cs="Arial"/>
                <w:b/>
              </w:rPr>
              <w:t>1</w:t>
            </w:r>
            <w:r w:rsidR="001A7046" w:rsidRPr="001A7046">
              <w:rPr>
                <w:rFonts w:ascii="Arial" w:hAnsi="Arial" w:cs="Arial"/>
                <w:b/>
              </w:rPr>
              <w:t>2</w:t>
            </w:r>
          </w:p>
        </w:tc>
      </w:tr>
      <w:tr w:rsidR="00EE7E4E" w:rsidRPr="001A7046" w14:paraId="5FAFE01A" w14:textId="77777777" w:rsidTr="00C36D94">
        <w:tc>
          <w:tcPr>
            <w:tcW w:w="8590" w:type="dxa"/>
          </w:tcPr>
          <w:p w14:paraId="00000033" w14:textId="77777777" w:rsidR="00EE7E4E" w:rsidRPr="001A7046" w:rsidRDefault="008A1E3D">
            <w:pPr>
              <w:numPr>
                <w:ilvl w:val="0"/>
                <w:numId w:val="28"/>
              </w:numPr>
              <w:pBdr>
                <w:top w:val="nil"/>
                <w:left w:val="nil"/>
                <w:bottom w:val="nil"/>
                <w:right w:val="nil"/>
                <w:between w:val="nil"/>
              </w:pBdr>
              <w:spacing w:line="360" w:lineRule="auto"/>
              <w:jc w:val="both"/>
              <w:rPr>
                <w:rFonts w:ascii="Arial" w:hAnsi="Arial" w:cs="Arial"/>
                <w:b/>
                <w:color w:val="000000"/>
              </w:rPr>
            </w:pPr>
            <w:r w:rsidRPr="001A7046">
              <w:rPr>
                <w:rFonts w:ascii="Arial" w:hAnsi="Arial" w:cs="Arial"/>
                <w:color w:val="000000"/>
              </w:rPr>
              <w:t>Attività volte a favorire l’inclusione sociale di persone emarginate (anziani, persone con disabilità, persone non autosufficienti, persone indigenti)</w:t>
            </w:r>
          </w:p>
        </w:tc>
        <w:tc>
          <w:tcPr>
            <w:tcW w:w="1048" w:type="dxa"/>
          </w:tcPr>
          <w:p w14:paraId="00000034" w14:textId="4F02C845" w:rsidR="00EE7E4E" w:rsidRPr="001A7046" w:rsidRDefault="008A1E3D">
            <w:pPr>
              <w:spacing w:line="360" w:lineRule="auto"/>
              <w:jc w:val="right"/>
              <w:rPr>
                <w:rFonts w:ascii="Arial" w:hAnsi="Arial" w:cs="Arial"/>
                <w:b/>
              </w:rPr>
            </w:pPr>
            <w:r w:rsidRPr="001A7046">
              <w:rPr>
                <w:rFonts w:ascii="Arial" w:hAnsi="Arial" w:cs="Arial"/>
                <w:b/>
              </w:rPr>
              <w:t>1</w:t>
            </w:r>
            <w:r w:rsidR="001A7046" w:rsidRPr="001A7046">
              <w:rPr>
                <w:rFonts w:ascii="Arial" w:hAnsi="Arial" w:cs="Arial"/>
                <w:b/>
              </w:rPr>
              <w:t>3</w:t>
            </w:r>
          </w:p>
        </w:tc>
      </w:tr>
      <w:tr w:rsidR="00EE7E4E" w:rsidRPr="001A7046" w14:paraId="7935420C" w14:textId="77777777" w:rsidTr="00C36D94">
        <w:tc>
          <w:tcPr>
            <w:tcW w:w="8590" w:type="dxa"/>
          </w:tcPr>
          <w:p w14:paraId="00000035" w14:textId="77777777" w:rsidR="00EE7E4E" w:rsidRPr="001A7046" w:rsidRDefault="008A1E3D">
            <w:pPr>
              <w:numPr>
                <w:ilvl w:val="0"/>
                <w:numId w:val="28"/>
              </w:numPr>
              <w:pBdr>
                <w:top w:val="nil"/>
                <w:left w:val="nil"/>
                <w:bottom w:val="nil"/>
                <w:right w:val="nil"/>
                <w:between w:val="nil"/>
              </w:pBdr>
              <w:spacing w:line="360" w:lineRule="auto"/>
              <w:rPr>
                <w:rFonts w:ascii="Arial" w:hAnsi="Arial" w:cs="Arial"/>
                <w:color w:val="000000"/>
              </w:rPr>
            </w:pPr>
            <w:r w:rsidRPr="001A7046">
              <w:rPr>
                <w:rFonts w:ascii="Arial" w:hAnsi="Arial" w:cs="Arial"/>
                <w:color w:val="000000"/>
              </w:rPr>
              <w:t>Attività rivolte a persone con dipendenze da sostanze e comportamenti</w:t>
            </w:r>
          </w:p>
        </w:tc>
        <w:tc>
          <w:tcPr>
            <w:tcW w:w="1048" w:type="dxa"/>
          </w:tcPr>
          <w:p w14:paraId="00000036" w14:textId="35A3CAA6" w:rsidR="00EE7E4E" w:rsidRPr="001A7046" w:rsidRDefault="008A1E3D">
            <w:pPr>
              <w:spacing w:line="360" w:lineRule="auto"/>
              <w:jc w:val="right"/>
              <w:rPr>
                <w:rFonts w:ascii="Arial" w:hAnsi="Arial" w:cs="Arial"/>
                <w:b/>
              </w:rPr>
            </w:pPr>
            <w:r w:rsidRPr="001A7046">
              <w:rPr>
                <w:rFonts w:ascii="Arial" w:hAnsi="Arial" w:cs="Arial"/>
                <w:b/>
              </w:rPr>
              <w:t>1</w:t>
            </w:r>
            <w:r w:rsidR="001A7046" w:rsidRPr="001A7046">
              <w:rPr>
                <w:rFonts w:ascii="Arial" w:hAnsi="Arial" w:cs="Arial"/>
                <w:b/>
              </w:rPr>
              <w:t>5</w:t>
            </w:r>
          </w:p>
        </w:tc>
      </w:tr>
      <w:tr w:rsidR="0028136F" w:rsidRPr="001A7046" w14:paraId="0A5E2F64" w14:textId="77777777" w:rsidTr="00C36D94">
        <w:tc>
          <w:tcPr>
            <w:tcW w:w="8590" w:type="dxa"/>
          </w:tcPr>
          <w:p w14:paraId="03B9C5BA" w14:textId="2CCBAB9C" w:rsidR="0028136F" w:rsidRPr="001A7046" w:rsidRDefault="0028136F" w:rsidP="0028136F">
            <w:pPr>
              <w:pStyle w:val="Paragrafoelenco"/>
              <w:numPr>
                <w:ilvl w:val="0"/>
                <w:numId w:val="28"/>
              </w:numPr>
              <w:rPr>
                <w:rFonts w:ascii="Arial" w:hAnsi="Arial" w:cs="Arial"/>
                <w:color w:val="000000"/>
              </w:rPr>
            </w:pPr>
            <w:r w:rsidRPr="001A7046">
              <w:rPr>
                <w:rFonts w:ascii="Arial" w:hAnsi="Arial" w:cs="Arial"/>
                <w:color w:val="000000"/>
              </w:rPr>
              <w:t>Attività rivolte a migranti, richiedenti asilo e rifugiati</w:t>
            </w:r>
          </w:p>
        </w:tc>
        <w:tc>
          <w:tcPr>
            <w:tcW w:w="1048" w:type="dxa"/>
          </w:tcPr>
          <w:p w14:paraId="08E3130B" w14:textId="4F2D3F7C" w:rsidR="0028136F" w:rsidRPr="001A7046" w:rsidRDefault="0028136F" w:rsidP="0028136F">
            <w:pPr>
              <w:spacing w:line="360" w:lineRule="auto"/>
              <w:jc w:val="right"/>
              <w:rPr>
                <w:rFonts w:ascii="Arial" w:hAnsi="Arial" w:cs="Arial"/>
                <w:b/>
              </w:rPr>
            </w:pPr>
            <w:r w:rsidRPr="001A7046">
              <w:rPr>
                <w:rFonts w:ascii="Arial" w:hAnsi="Arial" w:cs="Arial"/>
                <w:b/>
              </w:rPr>
              <w:t>1</w:t>
            </w:r>
            <w:r w:rsidR="001A7046" w:rsidRPr="001A7046">
              <w:rPr>
                <w:rFonts w:ascii="Arial" w:hAnsi="Arial" w:cs="Arial"/>
                <w:b/>
              </w:rPr>
              <w:t>6</w:t>
            </w:r>
          </w:p>
        </w:tc>
      </w:tr>
      <w:tr w:rsidR="00EE7E4E" w:rsidRPr="001A7046" w14:paraId="0B33C930" w14:textId="77777777" w:rsidTr="00C36D94">
        <w:tc>
          <w:tcPr>
            <w:tcW w:w="8590" w:type="dxa"/>
          </w:tcPr>
          <w:p w14:paraId="00000037" w14:textId="77777777" w:rsidR="00EE7E4E" w:rsidRPr="001A7046" w:rsidRDefault="008A1E3D">
            <w:pPr>
              <w:numPr>
                <w:ilvl w:val="0"/>
                <w:numId w:val="21"/>
              </w:numPr>
              <w:pBdr>
                <w:top w:val="nil"/>
                <w:left w:val="nil"/>
                <w:bottom w:val="nil"/>
                <w:right w:val="nil"/>
                <w:between w:val="nil"/>
              </w:pBdr>
              <w:spacing w:line="360" w:lineRule="auto"/>
              <w:jc w:val="both"/>
              <w:rPr>
                <w:rFonts w:ascii="Arial" w:hAnsi="Arial" w:cs="Arial"/>
                <w:b/>
                <w:color w:val="C00000"/>
                <w:sz w:val="26"/>
                <w:szCs w:val="26"/>
              </w:rPr>
            </w:pPr>
            <w:r w:rsidRPr="001A7046">
              <w:rPr>
                <w:rFonts w:ascii="Arial" w:hAnsi="Arial" w:cs="Arial"/>
                <w:b/>
                <w:color w:val="C00000"/>
                <w:sz w:val="26"/>
                <w:szCs w:val="26"/>
              </w:rPr>
              <w:t>Emergenza</w:t>
            </w:r>
          </w:p>
        </w:tc>
        <w:tc>
          <w:tcPr>
            <w:tcW w:w="1048" w:type="dxa"/>
          </w:tcPr>
          <w:p w14:paraId="00000038" w14:textId="36417D3F" w:rsidR="00EE7E4E" w:rsidRPr="001A7046" w:rsidRDefault="008A1E3D">
            <w:pPr>
              <w:spacing w:line="360" w:lineRule="auto"/>
              <w:jc w:val="right"/>
              <w:rPr>
                <w:rFonts w:ascii="Arial" w:hAnsi="Arial" w:cs="Arial"/>
                <w:b/>
                <w:color w:val="C00000"/>
                <w:sz w:val="26"/>
                <w:szCs w:val="26"/>
              </w:rPr>
            </w:pPr>
            <w:r w:rsidRPr="001A7046">
              <w:rPr>
                <w:rFonts w:ascii="Arial" w:hAnsi="Arial" w:cs="Arial"/>
                <w:b/>
                <w:color w:val="C00000"/>
                <w:sz w:val="26"/>
                <w:szCs w:val="26"/>
              </w:rPr>
              <w:t>1</w:t>
            </w:r>
            <w:r w:rsidR="001A7046" w:rsidRPr="001A7046">
              <w:rPr>
                <w:rFonts w:ascii="Arial" w:hAnsi="Arial" w:cs="Arial"/>
                <w:b/>
                <w:color w:val="C00000"/>
                <w:sz w:val="26"/>
                <w:szCs w:val="26"/>
              </w:rPr>
              <w:t>7</w:t>
            </w:r>
          </w:p>
        </w:tc>
      </w:tr>
      <w:tr w:rsidR="00EE7E4E" w:rsidRPr="001A7046" w14:paraId="5CB9EF9B" w14:textId="77777777" w:rsidTr="00C36D94">
        <w:tc>
          <w:tcPr>
            <w:tcW w:w="8590" w:type="dxa"/>
          </w:tcPr>
          <w:p w14:paraId="00000039" w14:textId="77777777" w:rsidR="00EE7E4E" w:rsidRPr="001A7046" w:rsidRDefault="008A1E3D">
            <w:pPr>
              <w:numPr>
                <w:ilvl w:val="0"/>
                <w:numId w:val="29"/>
              </w:numPr>
              <w:pBdr>
                <w:top w:val="nil"/>
                <w:left w:val="nil"/>
                <w:bottom w:val="nil"/>
                <w:right w:val="nil"/>
                <w:between w:val="nil"/>
              </w:pBdr>
              <w:spacing w:line="360" w:lineRule="auto"/>
              <w:jc w:val="both"/>
              <w:rPr>
                <w:rFonts w:ascii="Arial" w:hAnsi="Arial" w:cs="Arial"/>
                <w:color w:val="000000"/>
              </w:rPr>
            </w:pPr>
            <w:r w:rsidRPr="001A7046">
              <w:rPr>
                <w:rFonts w:ascii="Arial" w:hAnsi="Arial" w:cs="Arial"/>
                <w:color w:val="000000"/>
              </w:rPr>
              <w:t>Promozione della cultura della prevenzione e preparazione delle comunità alla risposta alle emergenze</w:t>
            </w:r>
          </w:p>
        </w:tc>
        <w:tc>
          <w:tcPr>
            <w:tcW w:w="1048" w:type="dxa"/>
          </w:tcPr>
          <w:p w14:paraId="0000003A" w14:textId="7425F871" w:rsidR="00EE7E4E" w:rsidRPr="001A7046" w:rsidRDefault="008A1E3D">
            <w:pPr>
              <w:spacing w:line="360" w:lineRule="auto"/>
              <w:jc w:val="right"/>
              <w:rPr>
                <w:rFonts w:ascii="Arial" w:hAnsi="Arial" w:cs="Arial"/>
                <w:b/>
              </w:rPr>
            </w:pPr>
            <w:r w:rsidRPr="001A7046">
              <w:rPr>
                <w:rFonts w:ascii="Arial" w:hAnsi="Arial" w:cs="Arial"/>
                <w:b/>
              </w:rPr>
              <w:t>1</w:t>
            </w:r>
            <w:r w:rsidR="001A7046" w:rsidRPr="001A7046">
              <w:rPr>
                <w:rFonts w:ascii="Arial" w:hAnsi="Arial" w:cs="Arial"/>
                <w:b/>
              </w:rPr>
              <w:t>8</w:t>
            </w:r>
          </w:p>
        </w:tc>
      </w:tr>
      <w:tr w:rsidR="00EE7E4E" w:rsidRPr="001A7046" w14:paraId="6429FDD9" w14:textId="77777777" w:rsidTr="00C36D94">
        <w:tc>
          <w:tcPr>
            <w:tcW w:w="8590" w:type="dxa"/>
          </w:tcPr>
          <w:p w14:paraId="0000003B" w14:textId="77777777" w:rsidR="00EE7E4E" w:rsidRPr="001A7046" w:rsidRDefault="008A1E3D">
            <w:pPr>
              <w:numPr>
                <w:ilvl w:val="0"/>
                <w:numId w:val="21"/>
              </w:numPr>
              <w:pBdr>
                <w:top w:val="nil"/>
                <w:left w:val="nil"/>
                <w:bottom w:val="nil"/>
                <w:right w:val="nil"/>
                <w:between w:val="nil"/>
              </w:pBdr>
              <w:spacing w:line="360" w:lineRule="auto"/>
              <w:jc w:val="both"/>
              <w:rPr>
                <w:rFonts w:ascii="Arial" w:hAnsi="Arial" w:cs="Arial"/>
                <w:b/>
                <w:color w:val="C00000"/>
                <w:sz w:val="26"/>
                <w:szCs w:val="26"/>
              </w:rPr>
            </w:pPr>
            <w:r w:rsidRPr="001A7046">
              <w:rPr>
                <w:rFonts w:ascii="Arial" w:hAnsi="Arial" w:cs="Arial"/>
                <w:b/>
                <w:color w:val="C00000"/>
                <w:sz w:val="26"/>
                <w:szCs w:val="26"/>
              </w:rPr>
              <w:t>Sviluppo</w:t>
            </w:r>
          </w:p>
        </w:tc>
        <w:tc>
          <w:tcPr>
            <w:tcW w:w="1048" w:type="dxa"/>
          </w:tcPr>
          <w:p w14:paraId="0000003C" w14:textId="26D40BBF" w:rsidR="00EE7E4E" w:rsidRPr="001A7046" w:rsidRDefault="008A1E3D">
            <w:pPr>
              <w:spacing w:line="360" w:lineRule="auto"/>
              <w:jc w:val="right"/>
              <w:rPr>
                <w:rFonts w:ascii="Arial" w:hAnsi="Arial" w:cs="Arial"/>
                <w:b/>
                <w:color w:val="C00000"/>
                <w:sz w:val="26"/>
                <w:szCs w:val="26"/>
              </w:rPr>
            </w:pPr>
            <w:r w:rsidRPr="001A7046">
              <w:rPr>
                <w:rFonts w:ascii="Arial" w:hAnsi="Arial" w:cs="Arial"/>
                <w:b/>
                <w:color w:val="C00000"/>
                <w:sz w:val="26"/>
                <w:szCs w:val="26"/>
              </w:rPr>
              <w:t>1</w:t>
            </w:r>
            <w:r w:rsidR="001A7046" w:rsidRPr="001A7046">
              <w:rPr>
                <w:rFonts w:ascii="Arial" w:hAnsi="Arial" w:cs="Arial"/>
                <w:b/>
                <w:color w:val="C00000"/>
                <w:sz w:val="26"/>
                <w:szCs w:val="26"/>
              </w:rPr>
              <w:t>9</w:t>
            </w:r>
          </w:p>
        </w:tc>
      </w:tr>
      <w:tr w:rsidR="00EE7E4E" w:rsidRPr="001A7046" w14:paraId="39FC674B" w14:textId="77777777" w:rsidTr="00C36D94">
        <w:tc>
          <w:tcPr>
            <w:tcW w:w="8590" w:type="dxa"/>
          </w:tcPr>
          <w:p w14:paraId="0000003D" w14:textId="77777777" w:rsidR="00EE7E4E" w:rsidRPr="001A7046" w:rsidRDefault="008A1E3D">
            <w:pPr>
              <w:numPr>
                <w:ilvl w:val="0"/>
                <w:numId w:val="20"/>
              </w:numPr>
              <w:pBdr>
                <w:top w:val="nil"/>
                <w:left w:val="nil"/>
                <w:bottom w:val="nil"/>
                <w:right w:val="nil"/>
                <w:between w:val="nil"/>
              </w:pBdr>
              <w:spacing w:line="360" w:lineRule="auto"/>
              <w:jc w:val="both"/>
              <w:rPr>
                <w:rFonts w:ascii="Arial" w:hAnsi="Arial" w:cs="Arial"/>
                <w:color w:val="000000"/>
              </w:rPr>
            </w:pPr>
            <w:r w:rsidRPr="001A7046">
              <w:rPr>
                <w:rFonts w:ascii="Arial" w:hAnsi="Arial" w:cs="Arial"/>
                <w:color w:val="000000"/>
              </w:rPr>
              <w:t>Fundraising</w:t>
            </w:r>
          </w:p>
        </w:tc>
        <w:tc>
          <w:tcPr>
            <w:tcW w:w="1048" w:type="dxa"/>
          </w:tcPr>
          <w:p w14:paraId="0000003E" w14:textId="71887003" w:rsidR="00EE7E4E" w:rsidRPr="001A7046" w:rsidRDefault="001A7046">
            <w:pPr>
              <w:spacing w:line="360" w:lineRule="auto"/>
              <w:jc w:val="right"/>
              <w:rPr>
                <w:rFonts w:ascii="Arial" w:hAnsi="Arial" w:cs="Arial"/>
                <w:b/>
              </w:rPr>
            </w:pPr>
            <w:r w:rsidRPr="001A7046">
              <w:rPr>
                <w:rFonts w:ascii="Arial" w:hAnsi="Arial" w:cs="Arial"/>
                <w:b/>
              </w:rPr>
              <w:t>20</w:t>
            </w:r>
          </w:p>
        </w:tc>
      </w:tr>
      <w:tr w:rsidR="00EE7E4E" w:rsidRPr="001A7046" w14:paraId="23136C95" w14:textId="77777777" w:rsidTr="00C36D94">
        <w:tc>
          <w:tcPr>
            <w:tcW w:w="8590" w:type="dxa"/>
          </w:tcPr>
          <w:p w14:paraId="0000003F" w14:textId="77777777" w:rsidR="00EE7E4E" w:rsidRPr="001A7046" w:rsidRDefault="008A1E3D">
            <w:pPr>
              <w:numPr>
                <w:ilvl w:val="0"/>
                <w:numId w:val="20"/>
              </w:numPr>
              <w:pBdr>
                <w:top w:val="nil"/>
                <w:left w:val="nil"/>
                <w:bottom w:val="nil"/>
                <w:right w:val="nil"/>
                <w:between w:val="nil"/>
              </w:pBdr>
              <w:spacing w:line="360" w:lineRule="auto"/>
              <w:jc w:val="both"/>
              <w:rPr>
                <w:rFonts w:ascii="Arial" w:hAnsi="Arial" w:cs="Arial"/>
                <w:color w:val="000000"/>
              </w:rPr>
            </w:pPr>
            <w:r w:rsidRPr="001A7046">
              <w:rPr>
                <w:rFonts w:ascii="Arial" w:hAnsi="Arial" w:cs="Arial"/>
                <w:color w:val="000000"/>
              </w:rPr>
              <w:t>Progettazione e monitoring</w:t>
            </w:r>
          </w:p>
        </w:tc>
        <w:tc>
          <w:tcPr>
            <w:tcW w:w="1048" w:type="dxa"/>
          </w:tcPr>
          <w:p w14:paraId="00000040" w14:textId="59FCE719" w:rsidR="00EE7E4E" w:rsidRPr="001A7046" w:rsidRDefault="008A1E3D">
            <w:pPr>
              <w:spacing w:line="360" w:lineRule="auto"/>
              <w:jc w:val="right"/>
              <w:rPr>
                <w:rFonts w:ascii="Arial" w:hAnsi="Arial" w:cs="Arial"/>
                <w:b/>
              </w:rPr>
            </w:pPr>
            <w:r w:rsidRPr="001A7046">
              <w:rPr>
                <w:rFonts w:ascii="Arial" w:hAnsi="Arial" w:cs="Arial"/>
                <w:b/>
              </w:rPr>
              <w:t>2</w:t>
            </w:r>
            <w:r w:rsidR="001A7046" w:rsidRPr="001A7046">
              <w:rPr>
                <w:rFonts w:ascii="Arial" w:hAnsi="Arial" w:cs="Arial"/>
                <w:b/>
              </w:rPr>
              <w:t>1</w:t>
            </w:r>
          </w:p>
        </w:tc>
      </w:tr>
      <w:tr w:rsidR="00EE7E4E" w:rsidRPr="001A7046" w14:paraId="3B395CC8" w14:textId="77777777" w:rsidTr="00C36D94">
        <w:tc>
          <w:tcPr>
            <w:tcW w:w="8590" w:type="dxa"/>
          </w:tcPr>
          <w:p w14:paraId="00000041" w14:textId="77777777" w:rsidR="00EE7E4E" w:rsidRPr="001A7046" w:rsidRDefault="008A1E3D">
            <w:pPr>
              <w:numPr>
                <w:ilvl w:val="0"/>
                <w:numId w:val="20"/>
              </w:numPr>
              <w:pBdr>
                <w:top w:val="nil"/>
                <w:left w:val="nil"/>
                <w:bottom w:val="nil"/>
                <w:right w:val="nil"/>
                <w:between w:val="nil"/>
              </w:pBdr>
              <w:spacing w:line="360" w:lineRule="auto"/>
              <w:jc w:val="both"/>
              <w:rPr>
                <w:rFonts w:ascii="Arial" w:hAnsi="Arial" w:cs="Arial"/>
                <w:color w:val="000000"/>
              </w:rPr>
            </w:pPr>
            <w:r w:rsidRPr="001A7046">
              <w:rPr>
                <w:rFonts w:ascii="Arial" w:hAnsi="Arial" w:cs="Arial"/>
                <w:color w:val="000000"/>
              </w:rPr>
              <w:t>Comunicazione</w:t>
            </w:r>
          </w:p>
        </w:tc>
        <w:tc>
          <w:tcPr>
            <w:tcW w:w="1048" w:type="dxa"/>
          </w:tcPr>
          <w:p w14:paraId="00000042" w14:textId="7325A4C1" w:rsidR="00EE7E4E" w:rsidRPr="001A7046" w:rsidRDefault="001A7046">
            <w:pPr>
              <w:spacing w:line="360" w:lineRule="auto"/>
              <w:jc w:val="right"/>
              <w:rPr>
                <w:rFonts w:ascii="Arial" w:hAnsi="Arial" w:cs="Arial"/>
                <w:b/>
              </w:rPr>
            </w:pPr>
            <w:r w:rsidRPr="001A7046">
              <w:rPr>
                <w:rFonts w:ascii="Arial" w:hAnsi="Arial" w:cs="Arial"/>
                <w:b/>
              </w:rPr>
              <w:t>22</w:t>
            </w:r>
          </w:p>
        </w:tc>
      </w:tr>
      <w:tr w:rsidR="00EE7E4E" w:rsidRPr="00464D56" w14:paraId="22A93787" w14:textId="77777777" w:rsidTr="00C36D94">
        <w:tc>
          <w:tcPr>
            <w:tcW w:w="8590" w:type="dxa"/>
          </w:tcPr>
          <w:p w14:paraId="00000043" w14:textId="77777777" w:rsidR="00EE7E4E" w:rsidRPr="001A7046" w:rsidRDefault="008A1E3D">
            <w:pPr>
              <w:numPr>
                <w:ilvl w:val="0"/>
                <w:numId w:val="20"/>
              </w:numPr>
              <w:pBdr>
                <w:top w:val="nil"/>
                <w:left w:val="nil"/>
                <w:bottom w:val="nil"/>
                <w:right w:val="nil"/>
                <w:between w:val="nil"/>
              </w:pBdr>
              <w:spacing w:line="360" w:lineRule="auto"/>
              <w:jc w:val="both"/>
              <w:rPr>
                <w:rFonts w:ascii="Arial" w:hAnsi="Arial" w:cs="Arial"/>
                <w:b/>
                <w:color w:val="000000"/>
              </w:rPr>
            </w:pPr>
            <w:r w:rsidRPr="001A7046">
              <w:rPr>
                <w:rFonts w:ascii="Arial" w:hAnsi="Arial" w:cs="Arial"/>
                <w:color w:val="000000"/>
              </w:rPr>
              <w:t>Sviluppo organizzativo</w:t>
            </w:r>
          </w:p>
        </w:tc>
        <w:tc>
          <w:tcPr>
            <w:tcW w:w="1048" w:type="dxa"/>
          </w:tcPr>
          <w:p w14:paraId="00000044" w14:textId="2C00582C" w:rsidR="00EE7E4E" w:rsidRPr="00464D56" w:rsidRDefault="001A7046">
            <w:pPr>
              <w:spacing w:line="360" w:lineRule="auto"/>
              <w:jc w:val="right"/>
              <w:rPr>
                <w:rFonts w:ascii="Arial" w:hAnsi="Arial" w:cs="Arial"/>
                <w:b/>
              </w:rPr>
            </w:pPr>
            <w:r w:rsidRPr="001A7046">
              <w:rPr>
                <w:rFonts w:ascii="Arial" w:hAnsi="Arial" w:cs="Arial"/>
                <w:b/>
              </w:rPr>
              <w:t>23</w:t>
            </w:r>
          </w:p>
        </w:tc>
      </w:tr>
    </w:tbl>
    <w:p w14:paraId="00000045" w14:textId="77777777" w:rsidR="00EE7E4E" w:rsidRDefault="00EE7E4E">
      <w:pPr>
        <w:spacing w:after="0" w:line="276" w:lineRule="auto"/>
        <w:jc w:val="both"/>
        <w:rPr>
          <w:b/>
        </w:rPr>
      </w:pPr>
    </w:p>
    <w:p w14:paraId="00000046" w14:textId="77777777" w:rsidR="00EE7E4E" w:rsidRDefault="00EE7E4E">
      <w:pPr>
        <w:spacing w:after="0" w:line="276" w:lineRule="auto"/>
        <w:jc w:val="both"/>
        <w:rPr>
          <w:b/>
        </w:rPr>
      </w:pPr>
    </w:p>
    <w:p w14:paraId="00000052" w14:textId="5E146DAA" w:rsidR="00EE7E4E" w:rsidRPr="00464D56" w:rsidRDefault="00BB1C6A">
      <w:pPr>
        <w:shd w:val="clear" w:color="auto" w:fill="C00000"/>
        <w:spacing w:after="0" w:line="276" w:lineRule="auto"/>
        <w:jc w:val="both"/>
        <w:rPr>
          <w:rFonts w:ascii="Arial" w:hAnsi="Arial" w:cs="Arial"/>
          <w:b/>
          <w:sz w:val="28"/>
          <w:szCs w:val="28"/>
        </w:rPr>
      </w:pPr>
      <w:r>
        <w:rPr>
          <w:rFonts w:ascii="Arial" w:hAnsi="Arial" w:cs="Arial"/>
          <w:b/>
          <w:sz w:val="28"/>
          <w:szCs w:val="28"/>
        </w:rPr>
        <w:lastRenderedPageBreak/>
        <w:t>Il Progetto formativo nazionale</w:t>
      </w:r>
      <w:r w:rsidR="008A1E3D" w:rsidRPr="00464D56">
        <w:rPr>
          <w:rFonts w:ascii="Arial" w:hAnsi="Arial" w:cs="Arial"/>
          <w:b/>
          <w:sz w:val="28"/>
          <w:szCs w:val="28"/>
        </w:rPr>
        <w:t xml:space="preserve"> dei PCTO</w:t>
      </w:r>
    </w:p>
    <w:p w14:paraId="00000053" w14:textId="77777777" w:rsidR="00EE7E4E" w:rsidRDefault="00EE7E4E">
      <w:pPr>
        <w:spacing w:after="0" w:line="276" w:lineRule="auto"/>
        <w:jc w:val="both"/>
        <w:rPr>
          <w:b/>
        </w:rPr>
      </w:pPr>
    </w:p>
    <w:p w14:paraId="00000054" w14:textId="77777777" w:rsidR="00EE7E4E" w:rsidRPr="00464D56" w:rsidRDefault="008A1E3D">
      <w:pPr>
        <w:spacing w:after="0" w:line="276" w:lineRule="auto"/>
        <w:jc w:val="both"/>
        <w:rPr>
          <w:rFonts w:ascii="Arial" w:hAnsi="Arial" w:cs="Arial"/>
        </w:rPr>
      </w:pPr>
      <w:r w:rsidRPr="00464D56">
        <w:rPr>
          <w:rFonts w:ascii="Arial" w:hAnsi="Arial" w:cs="Arial"/>
          <w:b/>
        </w:rPr>
        <w:t>L’Associazione della Croce Rossa Italiana</w:t>
      </w:r>
      <w:r w:rsidRPr="00464D56">
        <w:rPr>
          <w:rFonts w:ascii="Arial" w:hAnsi="Arial" w:cs="Arial"/>
        </w:rPr>
        <w:t xml:space="preserve"> (CRI) ed il </w:t>
      </w:r>
      <w:r w:rsidRPr="00464D56">
        <w:rPr>
          <w:rFonts w:ascii="Arial" w:hAnsi="Arial" w:cs="Arial"/>
          <w:b/>
        </w:rPr>
        <w:t>Ministero dell’Istruzione</w:t>
      </w:r>
      <w:r w:rsidRPr="00464D56">
        <w:rPr>
          <w:rFonts w:ascii="Arial" w:hAnsi="Arial" w:cs="Arial"/>
        </w:rPr>
        <w:t xml:space="preserve"> (MI), condividono da lungo tempo l’impegno a realizzare percorsi ed iniziative atte a favorire la formazione e lo sviluppo dei giovani ed una cultura della cittadinanza attiva. </w:t>
      </w:r>
    </w:p>
    <w:p w14:paraId="00000055" w14:textId="77777777" w:rsidR="00EE7E4E" w:rsidRPr="00464D56" w:rsidRDefault="008A1E3D">
      <w:pPr>
        <w:spacing w:after="0" w:line="276" w:lineRule="auto"/>
        <w:jc w:val="both"/>
        <w:rPr>
          <w:rFonts w:ascii="Arial" w:hAnsi="Arial" w:cs="Arial"/>
        </w:rPr>
      </w:pPr>
      <w:r w:rsidRPr="00464D56">
        <w:rPr>
          <w:rFonts w:ascii="Arial" w:hAnsi="Arial" w:cs="Arial"/>
        </w:rPr>
        <w:t>Tale impegno si è concretizzato con la firma di un Protocollo d’intesa a validità triennale con l’obiettivo di «rafforzare il raccordo tra scuola e mondo del lavoro» tramite l’attuazione di un Piano di Offerta Formativa per i Percorsi per le Competenze Trasversali e Orientamento (PCTO), elaborato congiuntamente dalle parti con il duplice intento di semplificare la comunicazione tra Istituti Scolastici e Comitati territoriali CRI e snellire le procedure di pianificazione delle attività.</w:t>
      </w:r>
    </w:p>
    <w:p w14:paraId="00000056" w14:textId="77777777" w:rsidR="00EE7E4E" w:rsidRPr="00464D56" w:rsidRDefault="00EE7E4E">
      <w:pPr>
        <w:spacing w:after="0" w:line="276" w:lineRule="auto"/>
        <w:jc w:val="both"/>
        <w:rPr>
          <w:rFonts w:ascii="Arial" w:hAnsi="Arial" w:cs="Arial"/>
        </w:rPr>
      </w:pPr>
    </w:p>
    <w:p w14:paraId="00000057" w14:textId="77777777" w:rsidR="00EE7E4E" w:rsidRPr="00464D56" w:rsidRDefault="008A1E3D">
      <w:pPr>
        <w:spacing w:after="0" w:line="276" w:lineRule="auto"/>
        <w:jc w:val="both"/>
        <w:rPr>
          <w:rFonts w:ascii="Arial" w:hAnsi="Arial" w:cs="Arial"/>
        </w:rPr>
      </w:pPr>
      <w:r w:rsidRPr="00464D56">
        <w:rPr>
          <w:rFonts w:ascii="Arial" w:hAnsi="Arial" w:cs="Arial"/>
        </w:rPr>
        <w:t xml:space="preserve">Attraverso il raccordo tra </w:t>
      </w:r>
      <w:r w:rsidRPr="00464D56">
        <w:rPr>
          <w:rFonts w:ascii="Arial" w:hAnsi="Arial" w:cs="Arial"/>
          <w:b/>
        </w:rPr>
        <w:t>i Comitati territoriali CRI</w:t>
      </w:r>
      <w:r w:rsidRPr="00464D56">
        <w:rPr>
          <w:rFonts w:ascii="Arial" w:hAnsi="Arial" w:cs="Arial"/>
        </w:rPr>
        <w:t xml:space="preserve"> e gli </w:t>
      </w:r>
      <w:r w:rsidRPr="00464D56">
        <w:rPr>
          <w:rFonts w:ascii="Arial" w:hAnsi="Arial" w:cs="Arial"/>
          <w:b/>
        </w:rPr>
        <w:t>Istituti scolastici</w:t>
      </w:r>
      <w:r w:rsidRPr="00464D56">
        <w:rPr>
          <w:rFonts w:ascii="Arial" w:hAnsi="Arial" w:cs="Arial"/>
        </w:rPr>
        <w:t>, la Croce Rossa si impegna a proporre Percorsi per le Competenze Trasversali e Orientamento, i quali vengono delineati nell’Offerta Formativa elaborata congiuntamente con il MI, suddivisa in due moduli:</w:t>
      </w:r>
    </w:p>
    <w:p w14:paraId="00000058" w14:textId="21FD9BC4" w:rsidR="00EE7E4E" w:rsidRPr="00464D56" w:rsidRDefault="008A1E3D">
      <w:pPr>
        <w:numPr>
          <w:ilvl w:val="0"/>
          <w:numId w:val="2"/>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b/>
          <w:color w:val="000000"/>
          <w:u w:val="single"/>
        </w:rPr>
        <w:t xml:space="preserve">Modulo teorico </w:t>
      </w:r>
      <w:r w:rsidRPr="00BB1C6A">
        <w:rPr>
          <w:rFonts w:ascii="Arial" w:hAnsi="Arial" w:cs="Arial"/>
          <w:b/>
          <w:color w:val="000000"/>
          <w:u w:val="single"/>
        </w:rPr>
        <w:t>introduttivo</w:t>
      </w:r>
      <w:r w:rsidR="00EC7B99" w:rsidRPr="00BB1C6A">
        <w:rPr>
          <w:rFonts w:ascii="Arial" w:hAnsi="Arial" w:cs="Arial"/>
          <w:b/>
          <w:color w:val="000000"/>
          <w:u w:val="single"/>
        </w:rPr>
        <w:t xml:space="preserve"> (</w:t>
      </w:r>
      <w:r w:rsidR="00BB1C6A" w:rsidRPr="00BB1C6A">
        <w:rPr>
          <w:rFonts w:ascii="Arial" w:hAnsi="Arial" w:cs="Arial"/>
          <w:b/>
          <w:color w:val="000000"/>
          <w:u w:val="single"/>
        </w:rPr>
        <w:t>min</w:t>
      </w:r>
      <w:r w:rsidR="00BC1F05">
        <w:rPr>
          <w:rFonts w:ascii="Arial" w:hAnsi="Arial" w:cs="Arial"/>
          <w:b/>
          <w:color w:val="000000"/>
          <w:u w:val="single"/>
        </w:rPr>
        <w:t>imo</w:t>
      </w:r>
      <w:r w:rsidR="00BB1C6A" w:rsidRPr="00BB1C6A">
        <w:rPr>
          <w:rFonts w:ascii="Arial" w:hAnsi="Arial" w:cs="Arial"/>
          <w:b/>
          <w:color w:val="000000"/>
          <w:u w:val="single"/>
        </w:rPr>
        <w:t xml:space="preserve"> </w:t>
      </w:r>
      <w:proofErr w:type="gramStart"/>
      <w:r w:rsidR="00111C00" w:rsidRPr="00BB1C6A">
        <w:rPr>
          <w:rFonts w:ascii="Arial" w:hAnsi="Arial" w:cs="Arial"/>
          <w:b/>
          <w:color w:val="000000"/>
          <w:u w:val="single"/>
        </w:rPr>
        <w:t>2</w:t>
      </w:r>
      <w:proofErr w:type="gramEnd"/>
      <w:r w:rsidR="00111C00" w:rsidRPr="00BB1C6A">
        <w:rPr>
          <w:rFonts w:ascii="Arial" w:hAnsi="Arial" w:cs="Arial"/>
          <w:b/>
          <w:color w:val="000000"/>
          <w:u w:val="single"/>
        </w:rPr>
        <w:t xml:space="preserve"> </w:t>
      </w:r>
      <w:r w:rsidR="00EC7B99" w:rsidRPr="00BB1C6A">
        <w:rPr>
          <w:rFonts w:ascii="Arial" w:hAnsi="Arial" w:cs="Arial"/>
          <w:b/>
          <w:color w:val="000000"/>
          <w:u w:val="single"/>
        </w:rPr>
        <w:t>ore)</w:t>
      </w:r>
      <w:r w:rsidRPr="00BB1C6A">
        <w:rPr>
          <w:rFonts w:ascii="Arial" w:hAnsi="Arial" w:cs="Arial"/>
          <w:b/>
          <w:color w:val="000000"/>
        </w:rPr>
        <w:t>:</w:t>
      </w:r>
      <w:r w:rsidRPr="00BB1C6A">
        <w:rPr>
          <w:rFonts w:ascii="Arial" w:hAnsi="Arial" w:cs="Arial"/>
          <w:color w:val="000000"/>
        </w:rPr>
        <w:t xml:space="preserve"> in</w:t>
      </w:r>
      <w:r w:rsidRPr="00464D56">
        <w:rPr>
          <w:rFonts w:ascii="Arial" w:hAnsi="Arial" w:cs="Arial"/>
          <w:color w:val="000000"/>
        </w:rPr>
        <w:t xml:space="preserve"> cui vengono impartite agli studenti nozioni sull’Associazione della Croce Rossa Italiana e sul Movimento Internazionale di Croce Rossa e Mezzaluna Rossa;</w:t>
      </w:r>
      <w:r w:rsidRPr="00464D56">
        <w:rPr>
          <w:rFonts w:ascii="Arial" w:hAnsi="Arial" w:cs="Arial"/>
          <w:color w:val="000000"/>
        </w:rPr>
        <w:tab/>
      </w:r>
      <w:r w:rsidRPr="00464D56">
        <w:rPr>
          <w:rFonts w:ascii="Arial" w:hAnsi="Arial" w:cs="Arial"/>
          <w:color w:val="000000"/>
        </w:rPr>
        <w:br/>
        <w:t>N.B. Questo primo modulo, prodromico allo svolgimento delle attività pratiche, deve essere organizzato da tutti i Comitati territoriali.</w:t>
      </w:r>
      <w:r w:rsidRPr="00464D56">
        <w:rPr>
          <w:rFonts w:ascii="Arial" w:hAnsi="Arial" w:cs="Arial"/>
          <w:color w:val="000000"/>
        </w:rPr>
        <w:tab/>
      </w:r>
    </w:p>
    <w:p w14:paraId="00000059" w14:textId="77777777" w:rsidR="00EE7E4E" w:rsidRPr="00464D56" w:rsidRDefault="008A1E3D">
      <w:pPr>
        <w:numPr>
          <w:ilvl w:val="0"/>
          <w:numId w:val="2"/>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b/>
          <w:color w:val="000000"/>
          <w:u w:val="single"/>
        </w:rPr>
        <w:t>Moduli specifici teorico-pratici</w:t>
      </w:r>
      <w:r w:rsidRPr="00464D56">
        <w:rPr>
          <w:rFonts w:ascii="Arial" w:hAnsi="Arial" w:cs="Arial"/>
          <w:b/>
          <w:color w:val="000000"/>
        </w:rPr>
        <w:t>:</w:t>
      </w:r>
      <w:r w:rsidRPr="00464D56">
        <w:rPr>
          <w:rFonts w:ascii="Arial" w:hAnsi="Arial" w:cs="Arial"/>
          <w:color w:val="000000"/>
        </w:rPr>
        <w:t xml:space="preserve"> si fa riferimento alle diverse tipologie di PCTO offerti dai Comitati sulla base delle peculiarità del territorio, delle attività svolte internamente e delle necessità degli studenti. I moduli in questione riguardano quattro </w:t>
      </w:r>
      <w:proofErr w:type="gramStart"/>
      <w:r w:rsidRPr="00464D56">
        <w:rPr>
          <w:rFonts w:ascii="Arial" w:hAnsi="Arial" w:cs="Arial"/>
          <w:color w:val="000000"/>
        </w:rPr>
        <w:t>macro-aree</w:t>
      </w:r>
      <w:proofErr w:type="gramEnd"/>
      <w:r w:rsidRPr="00464D56">
        <w:rPr>
          <w:rFonts w:ascii="Arial" w:hAnsi="Arial" w:cs="Arial"/>
          <w:color w:val="000000"/>
        </w:rPr>
        <w:t xml:space="preserve"> di intervento: Salute, Sociale, Emergenza e Sviluppo.</w:t>
      </w:r>
      <w:r w:rsidRPr="00464D56">
        <w:rPr>
          <w:rFonts w:ascii="Arial" w:hAnsi="Arial" w:cs="Arial"/>
          <w:color w:val="000000"/>
        </w:rPr>
        <w:tab/>
      </w:r>
      <w:r w:rsidRPr="00464D56">
        <w:rPr>
          <w:rFonts w:ascii="Arial" w:hAnsi="Arial" w:cs="Arial"/>
          <w:color w:val="000000"/>
        </w:rPr>
        <w:br/>
      </w:r>
    </w:p>
    <w:p w14:paraId="0000005A" w14:textId="77777777" w:rsidR="00EE7E4E" w:rsidRPr="00464D56" w:rsidRDefault="008A1E3D">
      <w:pPr>
        <w:spacing w:after="0" w:line="276" w:lineRule="auto"/>
        <w:jc w:val="both"/>
        <w:rPr>
          <w:rFonts w:ascii="Arial" w:hAnsi="Arial" w:cs="Arial"/>
        </w:rPr>
      </w:pPr>
      <w:r w:rsidRPr="00464D56">
        <w:rPr>
          <w:rFonts w:ascii="Arial" w:hAnsi="Arial" w:cs="Arial"/>
        </w:rPr>
        <w:t xml:space="preserve">L’Offerta Formativa dei PCTO è stata sviluppata al fine di coniugare l’obiettivo governativo di </w:t>
      </w:r>
      <w:r w:rsidRPr="00464D56">
        <w:rPr>
          <w:rFonts w:ascii="Arial" w:hAnsi="Arial" w:cs="Arial"/>
          <w:b/>
        </w:rPr>
        <w:t>favorire lo sviluppo delle competenze trasversali degli studenti</w:t>
      </w:r>
      <w:r w:rsidRPr="00464D56">
        <w:rPr>
          <w:rFonts w:ascii="Arial" w:hAnsi="Arial" w:cs="Arial"/>
        </w:rPr>
        <w:t xml:space="preserve">, con la mission della Croce Rossa Italiana di </w:t>
      </w:r>
      <w:r w:rsidRPr="00464D56">
        <w:rPr>
          <w:rFonts w:ascii="Arial" w:hAnsi="Arial" w:cs="Arial"/>
          <w:b/>
        </w:rPr>
        <w:t>diffondere la cultura del Volontariato</w:t>
      </w:r>
      <w:r w:rsidRPr="00464D56">
        <w:rPr>
          <w:rFonts w:ascii="Arial" w:hAnsi="Arial" w:cs="Arial"/>
        </w:rPr>
        <w:t>, della solidarietà e dell’attenzione al prossimo e di divulgare conoscenze utili alla mitigazione delle vulnerabilità di ogni ordine e genere.</w:t>
      </w:r>
    </w:p>
    <w:p w14:paraId="0000005B" w14:textId="77777777" w:rsidR="00EE7E4E" w:rsidRPr="00464D56" w:rsidRDefault="008A1E3D">
      <w:pPr>
        <w:spacing w:after="0" w:line="276" w:lineRule="auto"/>
        <w:jc w:val="both"/>
        <w:rPr>
          <w:rFonts w:ascii="Arial" w:hAnsi="Arial" w:cs="Arial"/>
          <w:b/>
          <w:i/>
        </w:rPr>
      </w:pPr>
      <w:r w:rsidRPr="00464D56">
        <w:rPr>
          <w:rFonts w:ascii="Arial" w:hAnsi="Arial" w:cs="Arial"/>
        </w:rPr>
        <w:tab/>
      </w:r>
      <w:r w:rsidRPr="00464D56">
        <w:rPr>
          <w:rFonts w:ascii="Arial" w:hAnsi="Arial" w:cs="Arial"/>
        </w:rPr>
        <w:br/>
        <w:t xml:space="preserve">Un ulteriore obiettivo è quello del </w:t>
      </w:r>
      <w:r w:rsidRPr="00464D56">
        <w:rPr>
          <w:rFonts w:ascii="Arial" w:hAnsi="Arial" w:cs="Arial"/>
          <w:b/>
        </w:rPr>
        <w:t>trasferimento di know-how operativo</w:t>
      </w:r>
      <w:r w:rsidRPr="00464D56">
        <w:rPr>
          <w:rFonts w:ascii="Arial" w:hAnsi="Arial" w:cs="Arial"/>
        </w:rPr>
        <w:t xml:space="preserve"> e dell’acquisizione, da parte dei giovani studenti, di competenze in grado di prepararli alle mutevoli esigenze del mercato del lavoro, attraverso metodologie di </w:t>
      </w:r>
      <w:r w:rsidRPr="00464D56">
        <w:rPr>
          <w:rFonts w:ascii="Arial" w:hAnsi="Arial" w:cs="Arial"/>
          <w:b/>
          <w:i/>
        </w:rPr>
        <w:t>learning-by-</w:t>
      </w:r>
      <w:proofErr w:type="spellStart"/>
      <w:r w:rsidRPr="00464D56">
        <w:rPr>
          <w:rFonts w:ascii="Arial" w:hAnsi="Arial" w:cs="Arial"/>
          <w:b/>
          <w:i/>
        </w:rPr>
        <w:t>doing</w:t>
      </w:r>
      <w:proofErr w:type="spellEnd"/>
      <w:r w:rsidRPr="00464D56">
        <w:rPr>
          <w:rFonts w:ascii="Arial" w:hAnsi="Arial" w:cs="Arial"/>
          <w:i/>
        </w:rPr>
        <w:t>,</w:t>
      </w:r>
      <w:r w:rsidRPr="00464D56">
        <w:rPr>
          <w:rFonts w:ascii="Arial" w:hAnsi="Arial" w:cs="Arial"/>
        </w:rPr>
        <w:t xml:space="preserve"> nonché lo sviluppo di </w:t>
      </w:r>
      <w:r w:rsidRPr="00464D56">
        <w:rPr>
          <w:rFonts w:ascii="Arial" w:hAnsi="Arial" w:cs="Arial"/>
          <w:b/>
        </w:rPr>
        <w:t xml:space="preserve">competenze relazionali </w:t>
      </w:r>
      <w:r w:rsidRPr="00464D56">
        <w:rPr>
          <w:rFonts w:ascii="Arial" w:hAnsi="Arial" w:cs="Arial"/>
        </w:rPr>
        <w:t>e di</w:t>
      </w:r>
      <w:r w:rsidRPr="00464D56">
        <w:rPr>
          <w:rFonts w:ascii="Arial" w:hAnsi="Arial" w:cs="Arial"/>
          <w:b/>
        </w:rPr>
        <w:t xml:space="preserve"> comunicazione interpersonale</w:t>
      </w:r>
      <w:r w:rsidRPr="00464D56">
        <w:rPr>
          <w:rFonts w:ascii="Arial" w:hAnsi="Arial" w:cs="Arial"/>
        </w:rPr>
        <w:t xml:space="preserve">, oltre che di </w:t>
      </w:r>
      <w:r w:rsidRPr="00464D56">
        <w:rPr>
          <w:rFonts w:ascii="Arial" w:hAnsi="Arial" w:cs="Arial"/>
          <w:b/>
          <w:i/>
        </w:rPr>
        <w:t>team working</w:t>
      </w:r>
      <w:r w:rsidRPr="00464D56">
        <w:rPr>
          <w:rFonts w:ascii="Arial" w:hAnsi="Arial" w:cs="Arial"/>
          <w:i/>
        </w:rPr>
        <w:t xml:space="preserve"> </w:t>
      </w:r>
      <w:r w:rsidRPr="00464D56">
        <w:rPr>
          <w:rFonts w:ascii="Arial" w:hAnsi="Arial" w:cs="Arial"/>
        </w:rPr>
        <w:t xml:space="preserve">e di </w:t>
      </w:r>
      <w:r w:rsidRPr="00464D56">
        <w:rPr>
          <w:rFonts w:ascii="Arial" w:hAnsi="Arial" w:cs="Arial"/>
          <w:b/>
          <w:i/>
        </w:rPr>
        <w:t>creative thinking.</w:t>
      </w:r>
    </w:p>
    <w:p w14:paraId="0000005C" w14:textId="77777777" w:rsidR="00EE7E4E" w:rsidRPr="00464D56" w:rsidRDefault="008A1E3D">
      <w:pPr>
        <w:spacing w:after="0" w:line="276" w:lineRule="auto"/>
        <w:jc w:val="both"/>
        <w:rPr>
          <w:rFonts w:ascii="Arial" w:hAnsi="Arial" w:cs="Arial"/>
          <w:i/>
        </w:rPr>
      </w:pPr>
      <w:r w:rsidRPr="00464D56">
        <w:rPr>
          <w:rFonts w:ascii="Arial" w:hAnsi="Arial" w:cs="Arial"/>
        </w:rPr>
        <w:t xml:space="preserve">La realizzazione di PCTO in collaborazione con soggetti operanti nel </w:t>
      </w:r>
      <w:r w:rsidRPr="00464D56">
        <w:rPr>
          <w:rFonts w:ascii="Arial" w:hAnsi="Arial" w:cs="Arial"/>
          <w:b/>
        </w:rPr>
        <w:t>Terzo</w:t>
      </w:r>
      <w:r w:rsidRPr="00464D56">
        <w:rPr>
          <w:rFonts w:ascii="Arial" w:hAnsi="Arial" w:cs="Arial"/>
        </w:rPr>
        <w:t xml:space="preserve"> </w:t>
      </w:r>
      <w:r w:rsidRPr="00464D56">
        <w:rPr>
          <w:rFonts w:ascii="Arial" w:hAnsi="Arial" w:cs="Arial"/>
          <w:b/>
        </w:rPr>
        <w:t>Settore</w:t>
      </w:r>
      <w:r w:rsidRPr="00464D56">
        <w:rPr>
          <w:rFonts w:ascii="Arial" w:hAnsi="Arial" w:cs="Arial"/>
        </w:rPr>
        <w:t xml:space="preserve"> viene incentivata dalla stessa disciplina del Terzo settore, che afferma l’importanza di </w:t>
      </w:r>
      <w:r w:rsidRPr="00464D56">
        <w:rPr>
          <w:rFonts w:ascii="Arial" w:hAnsi="Arial" w:cs="Arial"/>
          <w:i/>
        </w:rPr>
        <w:t>“elevare i livelli di cittadinanza attiva, di coesione e protezione sociale, favorendo la partecipazione, l'inclusione e il pieno sviluppo della persona, a valorizzare il potenziale di crescita e di occupazione lavorativa, in attuazione degli articoli 2, 3, 4, 9, 18 e 118, quarto comma, della Costituzione”.</w:t>
      </w:r>
    </w:p>
    <w:p w14:paraId="0000005D" w14:textId="77777777" w:rsidR="00EE7E4E" w:rsidRPr="00464D56" w:rsidRDefault="00EE7E4E">
      <w:pPr>
        <w:spacing w:after="0" w:line="276" w:lineRule="auto"/>
        <w:jc w:val="both"/>
        <w:rPr>
          <w:rFonts w:ascii="Arial" w:hAnsi="Arial" w:cs="Arial"/>
        </w:rPr>
      </w:pPr>
    </w:p>
    <w:p w14:paraId="0000005E" w14:textId="77777777" w:rsidR="00EE7E4E" w:rsidRPr="00464D56" w:rsidRDefault="008A1E3D">
      <w:pPr>
        <w:spacing w:after="0" w:line="276" w:lineRule="auto"/>
        <w:jc w:val="both"/>
        <w:rPr>
          <w:rFonts w:ascii="Arial" w:hAnsi="Arial" w:cs="Arial"/>
          <w:color w:val="FF0000"/>
        </w:rPr>
      </w:pPr>
      <w:r w:rsidRPr="00464D56">
        <w:rPr>
          <w:rFonts w:ascii="Arial" w:hAnsi="Arial" w:cs="Arial"/>
        </w:rPr>
        <w:t xml:space="preserve">In accordo con la Raccomandazione del 22 maggio 2018 del Consiglio Europeo che ha individuato, nell’ambito delle </w:t>
      </w:r>
      <w:r w:rsidRPr="00464D56">
        <w:rPr>
          <w:rFonts w:ascii="Arial" w:hAnsi="Arial" w:cs="Arial"/>
          <w:i/>
        </w:rPr>
        <w:t>“competenze chiave per l’apprendimento permanente”</w:t>
      </w:r>
      <w:r w:rsidRPr="00464D56">
        <w:rPr>
          <w:rFonts w:ascii="Arial" w:hAnsi="Arial" w:cs="Arial"/>
        </w:rPr>
        <w:t xml:space="preserve">, quattro tipologie di competenze trasversali accumunate dalla stessa matrice, Croce Rossa Italiana ha sviluppato percorsi formativi che integrino al loro interno il raggiungimento di tali competenze: </w:t>
      </w:r>
    </w:p>
    <w:p w14:paraId="0000005F" w14:textId="77777777" w:rsidR="00EE7E4E" w:rsidRPr="00464D56" w:rsidRDefault="00EE7E4E">
      <w:pPr>
        <w:spacing w:after="0" w:line="276" w:lineRule="auto"/>
        <w:jc w:val="both"/>
        <w:rPr>
          <w:rFonts w:ascii="Arial" w:hAnsi="Arial" w:cs="Arial"/>
          <w:color w:val="FF0000"/>
        </w:rPr>
      </w:pP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EE7E4E" w:rsidRPr="00464D56" w14:paraId="50C40BD6" w14:textId="77777777">
        <w:trPr>
          <w:trHeight w:val="372"/>
        </w:trPr>
        <w:tc>
          <w:tcPr>
            <w:tcW w:w="9628" w:type="dxa"/>
            <w:gridSpan w:val="4"/>
            <w:shd w:val="clear" w:color="auto" w:fill="F2F2F2"/>
            <w:vAlign w:val="center"/>
          </w:tcPr>
          <w:p w14:paraId="00000060" w14:textId="77777777" w:rsidR="00EE7E4E" w:rsidRPr="00464D56" w:rsidRDefault="008A1E3D">
            <w:pPr>
              <w:spacing w:line="276" w:lineRule="auto"/>
              <w:jc w:val="center"/>
              <w:rPr>
                <w:rFonts w:ascii="Arial" w:hAnsi="Arial" w:cs="Arial"/>
                <w:b/>
              </w:rPr>
            </w:pPr>
            <w:r w:rsidRPr="00464D56">
              <w:rPr>
                <w:rFonts w:ascii="Arial" w:hAnsi="Arial" w:cs="Arial"/>
                <w:b/>
              </w:rPr>
              <w:lastRenderedPageBreak/>
              <w:t>COMPETENZE TRASVERSALI</w:t>
            </w:r>
          </w:p>
        </w:tc>
      </w:tr>
      <w:tr w:rsidR="00EE7E4E" w:rsidRPr="00464D56" w14:paraId="0C06E9C3" w14:textId="77777777">
        <w:trPr>
          <w:trHeight w:val="1257"/>
        </w:trPr>
        <w:tc>
          <w:tcPr>
            <w:tcW w:w="2407" w:type="dxa"/>
            <w:vAlign w:val="center"/>
          </w:tcPr>
          <w:p w14:paraId="00000064" w14:textId="77777777" w:rsidR="00EE7E4E" w:rsidRPr="00464D56" w:rsidRDefault="008A1E3D">
            <w:pPr>
              <w:spacing w:line="276" w:lineRule="auto"/>
              <w:jc w:val="center"/>
              <w:rPr>
                <w:rFonts w:ascii="Arial" w:hAnsi="Arial" w:cs="Arial"/>
                <w:i/>
              </w:rPr>
            </w:pPr>
            <w:r w:rsidRPr="00464D56">
              <w:rPr>
                <w:rFonts w:ascii="Arial" w:hAnsi="Arial" w:cs="Arial"/>
                <w:i/>
              </w:rPr>
              <w:t>Competenza personale, sociale e capacità di imparare a imparare</w:t>
            </w:r>
          </w:p>
        </w:tc>
        <w:tc>
          <w:tcPr>
            <w:tcW w:w="2407" w:type="dxa"/>
            <w:vAlign w:val="center"/>
          </w:tcPr>
          <w:p w14:paraId="00000065" w14:textId="77777777" w:rsidR="00EE7E4E" w:rsidRPr="00464D56" w:rsidRDefault="008A1E3D">
            <w:pPr>
              <w:spacing w:line="276" w:lineRule="auto"/>
              <w:jc w:val="center"/>
              <w:rPr>
                <w:rFonts w:ascii="Arial" w:hAnsi="Arial" w:cs="Arial"/>
                <w:i/>
              </w:rPr>
            </w:pPr>
            <w:r w:rsidRPr="00464D56">
              <w:rPr>
                <w:rFonts w:ascii="Arial" w:hAnsi="Arial" w:cs="Arial"/>
                <w:i/>
              </w:rPr>
              <w:t>Competenza in materia di cittadinanza</w:t>
            </w:r>
          </w:p>
        </w:tc>
        <w:tc>
          <w:tcPr>
            <w:tcW w:w="2407" w:type="dxa"/>
            <w:vAlign w:val="center"/>
          </w:tcPr>
          <w:p w14:paraId="00000066" w14:textId="77777777" w:rsidR="00EE7E4E" w:rsidRPr="00464D56" w:rsidRDefault="008A1E3D">
            <w:pPr>
              <w:spacing w:line="276" w:lineRule="auto"/>
              <w:jc w:val="center"/>
              <w:rPr>
                <w:rFonts w:ascii="Arial" w:hAnsi="Arial" w:cs="Arial"/>
                <w:i/>
              </w:rPr>
            </w:pPr>
            <w:r w:rsidRPr="00464D56">
              <w:rPr>
                <w:rFonts w:ascii="Arial" w:hAnsi="Arial" w:cs="Arial"/>
                <w:i/>
              </w:rPr>
              <w:t xml:space="preserve">Competenza di pianificazione sociale </w:t>
            </w:r>
          </w:p>
        </w:tc>
        <w:tc>
          <w:tcPr>
            <w:tcW w:w="2407" w:type="dxa"/>
            <w:vAlign w:val="center"/>
          </w:tcPr>
          <w:p w14:paraId="00000067" w14:textId="77777777" w:rsidR="00EE7E4E" w:rsidRPr="00464D56" w:rsidRDefault="008A1E3D">
            <w:pPr>
              <w:spacing w:line="276" w:lineRule="auto"/>
              <w:jc w:val="center"/>
              <w:rPr>
                <w:rFonts w:ascii="Arial" w:hAnsi="Arial" w:cs="Arial"/>
                <w:i/>
              </w:rPr>
            </w:pPr>
            <w:r w:rsidRPr="00464D56">
              <w:rPr>
                <w:rFonts w:ascii="Arial" w:hAnsi="Arial" w:cs="Arial"/>
                <w:i/>
              </w:rPr>
              <w:t>Competenza in materia di consapevolezza ed espressione culturali</w:t>
            </w:r>
          </w:p>
        </w:tc>
      </w:tr>
    </w:tbl>
    <w:p w14:paraId="00000068" w14:textId="77777777" w:rsidR="00EE7E4E" w:rsidRPr="00464D56" w:rsidRDefault="00EE7E4E">
      <w:pPr>
        <w:spacing w:after="0" w:line="276" w:lineRule="auto"/>
        <w:rPr>
          <w:rFonts w:ascii="Arial" w:hAnsi="Arial" w:cs="Arial"/>
        </w:rPr>
      </w:pPr>
    </w:p>
    <w:p w14:paraId="00000069" w14:textId="77777777" w:rsidR="00EE7E4E" w:rsidRPr="00464D56" w:rsidRDefault="00EE7E4E">
      <w:pPr>
        <w:spacing w:after="0" w:line="276" w:lineRule="auto"/>
        <w:rPr>
          <w:rFonts w:ascii="Arial" w:hAnsi="Arial" w:cs="Arial"/>
        </w:rPr>
      </w:pPr>
    </w:p>
    <w:p w14:paraId="0000006A" w14:textId="77777777" w:rsidR="00EE7E4E" w:rsidRPr="00464D56" w:rsidRDefault="008A1E3D">
      <w:pPr>
        <w:shd w:val="clear" w:color="auto" w:fill="C00000"/>
        <w:spacing w:after="0" w:line="276" w:lineRule="auto"/>
        <w:rPr>
          <w:rFonts w:ascii="Arial" w:hAnsi="Arial" w:cs="Arial"/>
          <w:b/>
          <w:sz w:val="28"/>
          <w:szCs w:val="28"/>
        </w:rPr>
      </w:pPr>
      <w:r w:rsidRPr="00464D56">
        <w:rPr>
          <w:rFonts w:ascii="Arial" w:hAnsi="Arial" w:cs="Arial"/>
          <w:b/>
          <w:sz w:val="28"/>
          <w:szCs w:val="28"/>
        </w:rPr>
        <w:t>I percorsi formativi CRI</w:t>
      </w:r>
    </w:p>
    <w:p w14:paraId="0000006B" w14:textId="77777777" w:rsidR="00EE7E4E" w:rsidRPr="00464D56" w:rsidRDefault="00EE7E4E">
      <w:pPr>
        <w:spacing w:after="0" w:line="276" w:lineRule="auto"/>
        <w:jc w:val="both"/>
        <w:rPr>
          <w:rFonts w:ascii="Arial" w:hAnsi="Arial" w:cs="Arial"/>
        </w:rPr>
      </w:pPr>
    </w:p>
    <w:p w14:paraId="0000006C" w14:textId="77777777" w:rsidR="00EE7E4E" w:rsidRPr="00464D56" w:rsidRDefault="008A1E3D">
      <w:pPr>
        <w:spacing w:after="0" w:line="276" w:lineRule="auto"/>
        <w:jc w:val="both"/>
        <w:rPr>
          <w:rFonts w:ascii="Arial" w:hAnsi="Arial" w:cs="Arial"/>
        </w:rPr>
      </w:pPr>
      <w:r w:rsidRPr="00464D56">
        <w:rPr>
          <w:rFonts w:ascii="Arial" w:hAnsi="Arial" w:cs="Arial"/>
        </w:rPr>
        <w:t xml:space="preserve">Come illustrato precedentemente, i percorsi formativi offerti dai Comitati di Croce Rossa Italiana si articolano in </w:t>
      </w:r>
      <w:r w:rsidRPr="00464D56">
        <w:rPr>
          <w:rFonts w:ascii="Arial" w:hAnsi="Arial" w:cs="Arial"/>
          <w:b/>
        </w:rPr>
        <w:t>due moduli formativi</w:t>
      </w:r>
      <w:r w:rsidRPr="00464D56">
        <w:rPr>
          <w:rFonts w:ascii="Arial" w:hAnsi="Arial" w:cs="Arial"/>
        </w:rPr>
        <w:t>:</w:t>
      </w:r>
    </w:p>
    <w:p w14:paraId="0000006D" w14:textId="62C14A52" w:rsidR="00EE7E4E" w:rsidRPr="00464D56" w:rsidRDefault="008A1E3D">
      <w:pPr>
        <w:numPr>
          <w:ilvl w:val="0"/>
          <w:numId w:val="19"/>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u w:val="single"/>
        </w:rPr>
        <w:t xml:space="preserve">Modulo </w:t>
      </w:r>
      <w:r w:rsidRPr="00BB1C6A">
        <w:rPr>
          <w:rFonts w:ascii="Arial" w:hAnsi="Arial" w:cs="Arial"/>
          <w:color w:val="000000"/>
          <w:u w:val="single"/>
        </w:rPr>
        <w:t>introduttivo</w:t>
      </w:r>
      <w:r w:rsidR="00EC7B99" w:rsidRPr="00BB1C6A">
        <w:rPr>
          <w:rFonts w:ascii="Arial" w:hAnsi="Arial" w:cs="Arial"/>
          <w:color w:val="000000"/>
          <w:u w:val="single"/>
        </w:rPr>
        <w:t xml:space="preserve"> (</w:t>
      </w:r>
      <w:r w:rsidR="00BB1C6A" w:rsidRPr="00BB1C6A">
        <w:rPr>
          <w:rFonts w:ascii="Arial" w:hAnsi="Arial" w:cs="Arial"/>
          <w:color w:val="000000"/>
          <w:u w:val="single"/>
        </w:rPr>
        <w:t>min</w:t>
      </w:r>
      <w:r w:rsidR="00BC1F05">
        <w:rPr>
          <w:rFonts w:ascii="Arial" w:hAnsi="Arial" w:cs="Arial"/>
          <w:color w:val="000000"/>
          <w:u w:val="single"/>
        </w:rPr>
        <w:t>imo</w:t>
      </w:r>
      <w:r w:rsidR="00BB1C6A" w:rsidRPr="00BB1C6A">
        <w:rPr>
          <w:rFonts w:ascii="Arial" w:hAnsi="Arial" w:cs="Arial"/>
          <w:color w:val="000000"/>
          <w:u w:val="single"/>
        </w:rPr>
        <w:t xml:space="preserve"> </w:t>
      </w:r>
      <w:proofErr w:type="gramStart"/>
      <w:r w:rsidR="00111C00" w:rsidRPr="00BB1C6A">
        <w:rPr>
          <w:rFonts w:ascii="Arial" w:hAnsi="Arial" w:cs="Arial"/>
          <w:color w:val="000000"/>
          <w:u w:val="single"/>
        </w:rPr>
        <w:t>2</w:t>
      </w:r>
      <w:proofErr w:type="gramEnd"/>
      <w:r w:rsidR="00111C00" w:rsidRPr="00BB1C6A">
        <w:rPr>
          <w:rFonts w:ascii="Arial" w:hAnsi="Arial" w:cs="Arial"/>
          <w:color w:val="000000"/>
          <w:u w:val="single"/>
        </w:rPr>
        <w:t xml:space="preserve"> </w:t>
      </w:r>
      <w:r w:rsidR="00EC7B99" w:rsidRPr="00BB1C6A">
        <w:rPr>
          <w:rFonts w:ascii="Arial" w:hAnsi="Arial" w:cs="Arial"/>
          <w:color w:val="000000"/>
          <w:u w:val="single"/>
        </w:rPr>
        <w:t>ore)</w:t>
      </w:r>
      <w:r w:rsidRPr="00BB1C6A">
        <w:rPr>
          <w:rFonts w:ascii="Arial" w:hAnsi="Arial" w:cs="Arial"/>
          <w:color w:val="000000"/>
        </w:rPr>
        <w:t>: in</w:t>
      </w:r>
      <w:r w:rsidRPr="00464D56">
        <w:rPr>
          <w:rFonts w:ascii="Arial" w:hAnsi="Arial" w:cs="Arial"/>
          <w:color w:val="000000"/>
        </w:rPr>
        <w:t xml:space="preserve"> cui vengono impartite agli studenti nozioni sull’Associazione della Croce Rossa Italiana e sul Movimento Internazionale di Croce Rossa e Mezzaluna Rossa;</w:t>
      </w:r>
      <w:r w:rsidRPr="00464D56">
        <w:rPr>
          <w:rFonts w:ascii="Arial" w:hAnsi="Arial" w:cs="Arial"/>
          <w:color w:val="000000"/>
        </w:rPr>
        <w:tab/>
      </w:r>
    </w:p>
    <w:p w14:paraId="0000006E" w14:textId="77777777" w:rsidR="00EE7E4E" w:rsidRPr="00464D56" w:rsidRDefault="008A1E3D">
      <w:pPr>
        <w:numPr>
          <w:ilvl w:val="0"/>
          <w:numId w:val="19"/>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u w:val="single"/>
        </w:rPr>
        <w:t>Moduli specifici teorico-pratici</w:t>
      </w:r>
      <w:r w:rsidRPr="00464D56">
        <w:rPr>
          <w:rFonts w:ascii="Arial" w:hAnsi="Arial" w:cs="Arial"/>
          <w:color w:val="000000"/>
        </w:rPr>
        <w:t>: ogni comitato selezionerà fra i PCTO illustrati di seguito in questo documento, quelli che potrà offrire agli studenti, a seconda del territorio di competenza, nonché delle attività che il comitato svolge.</w:t>
      </w:r>
    </w:p>
    <w:p w14:paraId="0000006F" w14:textId="5755D5FB" w:rsidR="00EE7E4E" w:rsidRDefault="00EE7E4E">
      <w:pPr>
        <w:spacing w:after="0" w:line="276" w:lineRule="auto"/>
        <w:jc w:val="both"/>
        <w:rPr>
          <w:rFonts w:ascii="Arial" w:hAnsi="Arial" w:cs="Arial"/>
        </w:rPr>
      </w:pPr>
    </w:p>
    <w:p w14:paraId="57169FD0" w14:textId="77777777" w:rsidR="00EC7B99" w:rsidRPr="00456599" w:rsidRDefault="00EC7B99" w:rsidP="00EC7B99">
      <w:pPr>
        <w:spacing w:line="276" w:lineRule="auto"/>
        <w:jc w:val="both"/>
        <w:rPr>
          <w:rFonts w:ascii="Arial" w:hAnsi="Arial" w:cs="Arial"/>
          <w:bCs/>
        </w:rPr>
      </w:pPr>
      <w:r w:rsidRPr="00456599">
        <w:rPr>
          <w:rFonts w:ascii="Arial" w:hAnsi="Arial" w:cs="Arial"/>
          <w:bCs/>
        </w:rPr>
        <w:t>Durante lo svolgimento dei PCTO, gli studenti che svolgono i percorsi in ambienti diversi dalle aule scolastiche, acquisiscono momentaneamente lo status di lavoratori e quindi sono soggetti, ai sensi dell’articolo 2, comma 1, lettera a), del d.lgs. 81/2008, agli adempimenti previsti in materia di tutela della salute e della sicurezza nei luoghi di lavoro.</w:t>
      </w:r>
    </w:p>
    <w:p w14:paraId="12FEE151" w14:textId="145B72CB" w:rsidR="00EC7B99" w:rsidRDefault="00EC7B99" w:rsidP="00EC7B99">
      <w:pPr>
        <w:spacing w:after="0" w:line="276" w:lineRule="auto"/>
        <w:jc w:val="both"/>
        <w:rPr>
          <w:rFonts w:ascii="Arial" w:hAnsi="Arial" w:cs="Arial"/>
          <w:bCs/>
        </w:rPr>
      </w:pPr>
      <w:r w:rsidRPr="00456599">
        <w:rPr>
          <w:rFonts w:ascii="Arial" w:hAnsi="Arial" w:cs="Arial"/>
          <w:bCs/>
        </w:rPr>
        <w:t xml:space="preserve">Gli studenti impegnati nei percorsi hanno diritto all’erogazione preventiva da parte dell’istituzione scolastica di una </w:t>
      </w:r>
      <w:r w:rsidRPr="00456599">
        <w:rPr>
          <w:rFonts w:ascii="Arial" w:hAnsi="Arial" w:cs="Arial"/>
          <w:b/>
        </w:rPr>
        <w:t>formazione generale</w:t>
      </w:r>
      <w:r w:rsidR="0020093C" w:rsidRPr="00456599">
        <w:rPr>
          <w:rFonts w:ascii="Arial" w:hAnsi="Arial" w:cs="Arial"/>
          <w:bCs/>
        </w:rPr>
        <w:t xml:space="preserve">. Inoltre, sulla base dei progetti attivati, i Comitati CRI ospitanti garantiranno la realizzazione di una </w:t>
      </w:r>
      <w:r w:rsidR="0020093C" w:rsidRPr="00456599">
        <w:rPr>
          <w:rFonts w:ascii="Arial" w:hAnsi="Arial" w:cs="Arial"/>
          <w:b/>
        </w:rPr>
        <w:t>formazione specifica</w:t>
      </w:r>
      <w:r w:rsidR="0020093C" w:rsidRPr="00456599">
        <w:rPr>
          <w:rFonts w:ascii="Arial" w:hAnsi="Arial" w:cs="Arial"/>
          <w:bCs/>
        </w:rPr>
        <w:t xml:space="preserve"> per tutte quelle attività che, in ragione delle modalità di realizzazione, richiedano un’integrazione della formazione dello studente in materia di sicurezza (d.lgs. 81/08).</w:t>
      </w:r>
    </w:p>
    <w:p w14:paraId="37661423" w14:textId="77777777" w:rsidR="00EC7B99" w:rsidRPr="00464D56" w:rsidRDefault="00EC7B99" w:rsidP="00EC7B99">
      <w:pPr>
        <w:spacing w:after="0" w:line="276" w:lineRule="auto"/>
        <w:jc w:val="both"/>
        <w:rPr>
          <w:rFonts w:ascii="Arial" w:hAnsi="Arial" w:cs="Arial"/>
        </w:rPr>
      </w:pPr>
    </w:p>
    <w:p w14:paraId="00000070" w14:textId="487C8818" w:rsidR="00EE7E4E" w:rsidRPr="00464D56" w:rsidRDefault="008A1E3D">
      <w:pPr>
        <w:spacing w:after="0" w:line="276" w:lineRule="auto"/>
        <w:jc w:val="both"/>
        <w:rPr>
          <w:rFonts w:ascii="Arial" w:hAnsi="Arial" w:cs="Arial"/>
        </w:rPr>
      </w:pPr>
      <w:r w:rsidRPr="00464D56">
        <w:rPr>
          <w:rFonts w:ascii="Arial" w:hAnsi="Arial" w:cs="Arial"/>
        </w:rPr>
        <w:t xml:space="preserve">Le </w:t>
      </w:r>
      <w:proofErr w:type="gramStart"/>
      <w:r w:rsidRPr="00464D56">
        <w:rPr>
          <w:rFonts w:ascii="Arial" w:hAnsi="Arial" w:cs="Arial"/>
        </w:rPr>
        <w:t>macro-aree</w:t>
      </w:r>
      <w:proofErr w:type="gramEnd"/>
      <w:r w:rsidRPr="00464D56">
        <w:rPr>
          <w:rFonts w:ascii="Arial" w:hAnsi="Arial" w:cs="Arial"/>
        </w:rPr>
        <w:t xml:space="preserve"> di intervento in cui si articolano i p</w:t>
      </w:r>
      <w:r w:rsidR="00BB1C6A">
        <w:rPr>
          <w:rFonts w:ascii="Arial" w:hAnsi="Arial" w:cs="Arial"/>
        </w:rPr>
        <w:t xml:space="preserve">rogetti </w:t>
      </w:r>
      <w:r w:rsidRPr="00464D56">
        <w:rPr>
          <w:rFonts w:ascii="Arial" w:hAnsi="Arial" w:cs="Arial"/>
        </w:rPr>
        <w:t xml:space="preserve">messi in campo dai Comitati rispecchiano il quadro di riferimento delle iniziative portate avanti dalla Croce Rossa Italiana nel contesto locale e nazionale. </w:t>
      </w:r>
    </w:p>
    <w:p w14:paraId="00000071" w14:textId="77777777" w:rsidR="00EE7E4E" w:rsidRPr="00464D56" w:rsidRDefault="008A1E3D">
      <w:pPr>
        <w:spacing w:after="0" w:line="276" w:lineRule="auto"/>
        <w:jc w:val="both"/>
        <w:rPr>
          <w:rFonts w:ascii="Arial" w:hAnsi="Arial" w:cs="Arial"/>
        </w:rPr>
      </w:pPr>
      <w:r w:rsidRPr="00464D56">
        <w:rPr>
          <w:rFonts w:ascii="Arial" w:hAnsi="Arial" w:cs="Arial"/>
        </w:rPr>
        <w:t>Tali aree di intervento sono:</w:t>
      </w:r>
    </w:p>
    <w:p w14:paraId="00000072" w14:textId="77777777" w:rsidR="00EE7E4E" w:rsidRPr="00464D56" w:rsidRDefault="008A1E3D">
      <w:pPr>
        <w:numPr>
          <w:ilvl w:val="0"/>
          <w:numId w:val="3"/>
        </w:numPr>
        <w:pBdr>
          <w:top w:val="nil"/>
          <w:left w:val="nil"/>
          <w:bottom w:val="nil"/>
          <w:right w:val="nil"/>
          <w:between w:val="nil"/>
        </w:pBdr>
        <w:spacing w:after="0" w:line="276" w:lineRule="auto"/>
        <w:jc w:val="both"/>
        <w:rPr>
          <w:rFonts w:ascii="Arial" w:hAnsi="Arial" w:cs="Arial"/>
          <w:b/>
          <w:color w:val="000000"/>
        </w:rPr>
      </w:pPr>
      <w:r w:rsidRPr="00464D56">
        <w:rPr>
          <w:rFonts w:ascii="Arial" w:hAnsi="Arial" w:cs="Arial"/>
          <w:b/>
          <w:color w:val="000000"/>
        </w:rPr>
        <w:t xml:space="preserve">SALUTE - </w:t>
      </w:r>
      <w:r w:rsidRPr="00464D56">
        <w:rPr>
          <w:rFonts w:ascii="Arial" w:hAnsi="Arial" w:cs="Arial"/>
          <w:color w:val="000000"/>
        </w:rPr>
        <w:t>Tutela e protezione della salute e della vita;</w:t>
      </w:r>
    </w:p>
    <w:p w14:paraId="00000073" w14:textId="77777777" w:rsidR="00EE7E4E" w:rsidRPr="00464D56" w:rsidRDefault="008A1E3D">
      <w:pPr>
        <w:numPr>
          <w:ilvl w:val="0"/>
          <w:numId w:val="3"/>
        </w:numPr>
        <w:pBdr>
          <w:top w:val="nil"/>
          <w:left w:val="nil"/>
          <w:bottom w:val="nil"/>
          <w:right w:val="nil"/>
          <w:between w:val="nil"/>
        </w:pBdr>
        <w:spacing w:after="0" w:line="276" w:lineRule="auto"/>
        <w:jc w:val="both"/>
        <w:rPr>
          <w:rFonts w:ascii="Arial" w:hAnsi="Arial" w:cs="Arial"/>
          <w:b/>
          <w:color w:val="000000"/>
        </w:rPr>
      </w:pPr>
      <w:r w:rsidRPr="00464D56">
        <w:rPr>
          <w:rFonts w:ascii="Arial" w:hAnsi="Arial" w:cs="Arial"/>
          <w:b/>
          <w:color w:val="000000"/>
        </w:rPr>
        <w:t xml:space="preserve">SOCIALE - </w:t>
      </w:r>
      <w:r w:rsidRPr="00464D56">
        <w:rPr>
          <w:rFonts w:ascii="Arial" w:hAnsi="Arial" w:cs="Arial"/>
          <w:color w:val="000000"/>
        </w:rPr>
        <w:t>Supporto ed inclusione sociale;</w:t>
      </w:r>
      <w:r w:rsidRPr="00464D56">
        <w:rPr>
          <w:rFonts w:ascii="Arial" w:hAnsi="Arial" w:cs="Arial"/>
          <w:b/>
          <w:color w:val="000000"/>
        </w:rPr>
        <w:tab/>
      </w:r>
    </w:p>
    <w:p w14:paraId="00000074" w14:textId="77777777" w:rsidR="00EE7E4E" w:rsidRPr="00464D56" w:rsidRDefault="008A1E3D">
      <w:pPr>
        <w:numPr>
          <w:ilvl w:val="0"/>
          <w:numId w:val="3"/>
        </w:numPr>
        <w:pBdr>
          <w:top w:val="nil"/>
          <w:left w:val="nil"/>
          <w:bottom w:val="nil"/>
          <w:right w:val="nil"/>
          <w:between w:val="nil"/>
        </w:pBdr>
        <w:spacing w:after="0" w:line="276" w:lineRule="auto"/>
        <w:jc w:val="both"/>
        <w:rPr>
          <w:rFonts w:ascii="Arial" w:hAnsi="Arial" w:cs="Arial"/>
          <w:b/>
          <w:color w:val="000000"/>
        </w:rPr>
      </w:pPr>
      <w:r w:rsidRPr="00464D56">
        <w:rPr>
          <w:rFonts w:ascii="Arial" w:hAnsi="Arial" w:cs="Arial"/>
          <w:b/>
          <w:color w:val="000000"/>
        </w:rPr>
        <w:t xml:space="preserve">EMERGENZA - </w:t>
      </w:r>
      <w:r w:rsidRPr="00464D56">
        <w:rPr>
          <w:rFonts w:ascii="Arial" w:hAnsi="Arial" w:cs="Arial"/>
          <w:color w:val="000000"/>
        </w:rPr>
        <w:t>Preparazione delle comunità e risposta ad emergenze e disastri</w:t>
      </w:r>
      <w:r w:rsidRPr="00464D56">
        <w:rPr>
          <w:rFonts w:ascii="Arial" w:hAnsi="Arial" w:cs="Arial"/>
          <w:b/>
          <w:color w:val="000000"/>
        </w:rPr>
        <w:t>;</w:t>
      </w:r>
    </w:p>
    <w:p w14:paraId="00000075" w14:textId="77777777" w:rsidR="00EE7E4E" w:rsidRPr="00464D56" w:rsidRDefault="008A1E3D">
      <w:pPr>
        <w:numPr>
          <w:ilvl w:val="0"/>
          <w:numId w:val="3"/>
        </w:numPr>
        <w:pBdr>
          <w:top w:val="nil"/>
          <w:left w:val="nil"/>
          <w:bottom w:val="nil"/>
          <w:right w:val="nil"/>
          <w:between w:val="nil"/>
        </w:pBdr>
        <w:spacing w:after="0" w:line="276" w:lineRule="auto"/>
        <w:jc w:val="both"/>
        <w:rPr>
          <w:rFonts w:ascii="Arial" w:hAnsi="Arial" w:cs="Arial"/>
          <w:b/>
          <w:color w:val="000000"/>
        </w:rPr>
      </w:pPr>
      <w:r w:rsidRPr="00464D56">
        <w:rPr>
          <w:rFonts w:ascii="Arial" w:hAnsi="Arial" w:cs="Arial"/>
          <w:b/>
          <w:color w:val="000000"/>
        </w:rPr>
        <w:t xml:space="preserve">SVILUPPO - </w:t>
      </w:r>
      <w:r w:rsidRPr="00464D56">
        <w:rPr>
          <w:rFonts w:ascii="Arial" w:hAnsi="Arial" w:cs="Arial"/>
          <w:color w:val="000000"/>
        </w:rPr>
        <w:t>Sviluppo, comunicazione e promozione del volontariato.</w:t>
      </w:r>
    </w:p>
    <w:p w14:paraId="00000076" w14:textId="77777777" w:rsidR="00EE7E4E" w:rsidRPr="00464D56" w:rsidRDefault="00EE7E4E">
      <w:pPr>
        <w:spacing w:after="0" w:line="276" w:lineRule="auto"/>
        <w:rPr>
          <w:rFonts w:ascii="Arial" w:hAnsi="Arial" w:cs="Arial"/>
        </w:rPr>
      </w:pPr>
    </w:p>
    <w:p w14:paraId="00000077" w14:textId="52531660" w:rsidR="00EE7E4E" w:rsidRPr="00464D56" w:rsidRDefault="008A1E3D" w:rsidP="0017549A">
      <w:pPr>
        <w:spacing w:after="0" w:line="276" w:lineRule="auto"/>
        <w:jc w:val="both"/>
        <w:rPr>
          <w:rFonts w:ascii="Arial" w:hAnsi="Arial" w:cs="Arial"/>
        </w:rPr>
      </w:pPr>
      <w:r w:rsidRPr="00464D56">
        <w:rPr>
          <w:rFonts w:ascii="Arial" w:hAnsi="Arial" w:cs="Arial"/>
        </w:rPr>
        <w:t>Le schede tecniche dei singoli p</w:t>
      </w:r>
      <w:r w:rsidR="00BB1C6A">
        <w:rPr>
          <w:rFonts w:ascii="Arial" w:hAnsi="Arial" w:cs="Arial"/>
        </w:rPr>
        <w:t>rogetti</w:t>
      </w:r>
      <w:r w:rsidRPr="00464D56">
        <w:rPr>
          <w:rFonts w:ascii="Arial" w:hAnsi="Arial" w:cs="Arial"/>
        </w:rPr>
        <w:t xml:space="preserve"> descrivono le attività in cui gli studenti sono </w:t>
      </w:r>
      <w:r w:rsidR="0020093C">
        <w:rPr>
          <w:rFonts w:ascii="Arial" w:hAnsi="Arial" w:cs="Arial"/>
        </w:rPr>
        <w:t>coin</w:t>
      </w:r>
      <w:r w:rsidRPr="00464D56">
        <w:rPr>
          <w:rFonts w:ascii="Arial" w:hAnsi="Arial" w:cs="Arial"/>
        </w:rPr>
        <w:t xml:space="preserve">volti, nonché gli obiettivi di apprendimento e le competenze spendibili nel mondo del lavoro. </w:t>
      </w:r>
    </w:p>
    <w:p w14:paraId="00000078" w14:textId="77777777" w:rsidR="00EE7E4E" w:rsidRPr="00464D56" w:rsidRDefault="00EE7E4E" w:rsidP="0017549A">
      <w:pPr>
        <w:spacing w:after="0" w:line="276" w:lineRule="auto"/>
        <w:jc w:val="both"/>
        <w:rPr>
          <w:rFonts w:ascii="Arial" w:hAnsi="Arial" w:cs="Arial"/>
        </w:rPr>
      </w:pPr>
    </w:p>
    <w:p w14:paraId="00000079" w14:textId="18F62C9D" w:rsidR="00EE7E4E" w:rsidRPr="00464D56" w:rsidRDefault="008A1E3D" w:rsidP="0017549A">
      <w:pPr>
        <w:spacing w:after="0" w:line="276" w:lineRule="auto"/>
        <w:jc w:val="both"/>
        <w:rPr>
          <w:rFonts w:ascii="Arial" w:hAnsi="Arial" w:cs="Arial"/>
        </w:rPr>
      </w:pPr>
      <w:r w:rsidRPr="00464D56">
        <w:rPr>
          <w:rFonts w:ascii="Arial" w:hAnsi="Arial" w:cs="Arial"/>
        </w:rPr>
        <w:t>Le attività ed i relativi p</w:t>
      </w:r>
      <w:r w:rsidR="00BB1C6A">
        <w:rPr>
          <w:rFonts w:ascii="Arial" w:hAnsi="Arial" w:cs="Arial"/>
        </w:rPr>
        <w:t>rogetti</w:t>
      </w:r>
      <w:r w:rsidRPr="00464D56">
        <w:rPr>
          <w:rFonts w:ascii="Arial" w:hAnsi="Arial" w:cs="Arial"/>
        </w:rPr>
        <w:t xml:space="preserve"> sono accessibili a tutti gli studenti. Si fa presente, inoltre, che le attività relative ad ogni singolo p</w:t>
      </w:r>
      <w:r w:rsidR="00BB1C6A">
        <w:rPr>
          <w:rFonts w:ascii="Arial" w:hAnsi="Arial" w:cs="Arial"/>
        </w:rPr>
        <w:t>rogett</w:t>
      </w:r>
      <w:r w:rsidRPr="00464D56">
        <w:rPr>
          <w:rFonts w:ascii="Arial" w:hAnsi="Arial" w:cs="Arial"/>
        </w:rPr>
        <w:t>o formativo sono coordinate e gestite da figure professionali idonee. I ragazzi inseriti nei p</w:t>
      </w:r>
      <w:r w:rsidR="00BB1C6A">
        <w:rPr>
          <w:rFonts w:ascii="Arial" w:hAnsi="Arial" w:cs="Arial"/>
        </w:rPr>
        <w:t>rogetti</w:t>
      </w:r>
      <w:r w:rsidRPr="00464D56">
        <w:rPr>
          <w:rFonts w:ascii="Arial" w:hAnsi="Arial" w:cs="Arial"/>
        </w:rPr>
        <w:t xml:space="preserve"> proposti forniranno, dunque, un supporto parallelo.</w:t>
      </w:r>
    </w:p>
    <w:p w14:paraId="0000007A" w14:textId="5E5893DF" w:rsidR="00EE7E4E" w:rsidRPr="00464D56" w:rsidRDefault="008A1E3D" w:rsidP="0017549A">
      <w:pPr>
        <w:spacing w:after="0" w:line="276" w:lineRule="auto"/>
        <w:jc w:val="both"/>
        <w:rPr>
          <w:rFonts w:ascii="Arial" w:hAnsi="Arial" w:cs="Arial"/>
        </w:rPr>
      </w:pPr>
      <w:r w:rsidRPr="00464D56">
        <w:rPr>
          <w:rFonts w:ascii="Arial" w:hAnsi="Arial" w:cs="Arial"/>
        </w:rPr>
        <w:lastRenderedPageBreak/>
        <w:t xml:space="preserve">Le scuole </w:t>
      </w:r>
      <w:sdt>
        <w:sdtPr>
          <w:rPr>
            <w:rFonts w:ascii="Arial" w:hAnsi="Arial" w:cs="Arial"/>
          </w:rPr>
          <w:tag w:val="goog_rdk_0"/>
          <w:id w:val="1588264296"/>
        </w:sdtPr>
        <w:sdtEndPr/>
        <w:sdtContent/>
      </w:sdt>
      <w:r w:rsidRPr="000C7150">
        <w:rPr>
          <w:rFonts w:ascii="Arial" w:hAnsi="Arial" w:cs="Arial"/>
        </w:rPr>
        <w:t>e gli studenti</w:t>
      </w:r>
      <w:r w:rsidRPr="00464D56">
        <w:rPr>
          <w:rFonts w:ascii="Arial" w:hAnsi="Arial" w:cs="Arial"/>
        </w:rPr>
        <w:t xml:space="preserve"> potranno optare per l’attivazione di più p</w:t>
      </w:r>
      <w:r w:rsidR="00BB1C6A">
        <w:rPr>
          <w:rFonts w:ascii="Arial" w:hAnsi="Arial" w:cs="Arial"/>
        </w:rPr>
        <w:t>rogetti</w:t>
      </w:r>
      <w:r w:rsidRPr="00464D56">
        <w:rPr>
          <w:rFonts w:ascii="Arial" w:hAnsi="Arial" w:cs="Arial"/>
        </w:rPr>
        <w:t>, in base ai diversi indirizzi di studio ed all’offerta dei singoli Comitati CRI attivi sul territorio, i quali struttureranno i propri p</w:t>
      </w:r>
      <w:r w:rsidR="00BB1C6A">
        <w:rPr>
          <w:rFonts w:ascii="Arial" w:hAnsi="Arial" w:cs="Arial"/>
        </w:rPr>
        <w:t>rogetti</w:t>
      </w:r>
      <w:r w:rsidRPr="00464D56">
        <w:rPr>
          <w:rFonts w:ascii="Arial" w:hAnsi="Arial" w:cs="Arial"/>
        </w:rPr>
        <w:t xml:space="preserve"> sulla base delle linee programmatiche di quest’offerta formativa.</w:t>
      </w:r>
    </w:p>
    <w:p w14:paraId="0000007B" w14:textId="77777777" w:rsidR="00EE7E4E" w:rsidRPr="00464D56" w:rsidRDefault="00EE7E4E" w:rsidP="0017549A">
      <w:pPr>
        <w:spacing w:after="0" w:line="276" w:lineRule="auto"/>
        <w:jc w:val="both"/>
        <w:rPr>
          <w:rFonts w:ascii="Arial" w:hAnsi="Arial" w:cs="Arial"/>
        </w:rPr>
      </w:pPr>
    </w:p>
    <w:p w14:paraId="0000007D" w14:textId="2F729CE9" w:rsidR="00EE7E4E" w:rsidRDefault="008A1E3D" w:rsidP="0017549A">
      <w:pPr>
        <w:spacing w:after="0" w:line="276" w:lineRule="auto"/>
        <w:jc w:val="both"/>
        <w:rPr>
          <w:rFonts w:ascii="Arial" w:hAnsi="Arial" w:cs="Arial"/>
        </w:rPr>
      </w:pPr>
      <w:r w:rsidRPr="009138B8">
        <w:rPr>
          <w:rFonts w:ascii="Arial" w:hAnsi="Arial" w:cs="Arial"/>
        </w:rPr>
        <w:t xml:space="preserve">Si fa presente che, a fronte della situazione sanitaria attuale dovuta alla pandemia da Covid-19, per il </w:t>
      </w:r>
      <w:r w:rsidRPr="009138B8">
        <w:rPr>
          <w:rFonts w:ascii="Arial" w:hAnsi="Arial" w:cs="Arial"/>
          <w:b/>
        </w:rPr>
        <w:t>modulo introduttivo</w:t>
      </w:r>
      <w:r w:rsidRPr="009138B8">
        <w:rPr>
          <w:rFonts w:ascii="Arial" w:hAnsi="Arial" w:cs="Arial"/>
        </w:rPr>
        <w:t xml:space="preserve"> e per la </w:t>
      </w:r>
      <w:r w:rsidRPr="009138B8">
        <w:rPr>
          <w:rFonts w:ascii="Arial" w:hAnsi="Arial" w:cs="Arial"/>
          <w:b/>
        </w:rPr>
        <w:t>parte teorica dei moduli specifici</w:t>
      </w:r>
      <w:r w:rsidRPr="009138B8">
        <w:rPr>
          <w:rFonts w:ascii="Arial" w:hAnsi="Arial" w:cs="Arial"/>
        </w:rPr>
        <w:t xml:space="preserve"> è possibile organizzarne l’erogazione in via </w:t>
      </w:r>
      <w:r w:rsidRPr="009138B8">
        <w:rPr>
          <w:rFonts w:ascii="Arial" w:hAnsi="Arial" w:cs="Arial"/>
          <w:b/>
        </w:rPr>
        <w:t>telematica</w:t>
      </w:r>
      <w:r w:rsidRPr="009138B8">
        <w:rPr>
          <w:rFonts w:ascii="Arial" w:hAnsi="Arial" w:cs="Arial"/>
        </w:rPr>
        <w:t>.</w:t>
      </w:r>
    </w:p>
    <w:p w14:paraId="5AFA6EE9" w14:textId="547DB96F" w:rsidR="00A25CBC" w:rsidRDefault="00A25CBC">
      <w:pPr>
        <w:rPr>
          <w:rFonts w:ascii="Arial" w:hAnsi="Arial" w:cs="Arial"/>
        </w:rPr>
      </w:pPr>
      <w:r>
        <w:rPr>
          <w:rFonts w:ascii="Arial" w:hAnsi="Arial" w:cs="Arial"/>
        </w:rPr>
        <w:br w:type="page"/>
      </w:r>
    </w:p>
    <w:p w14:paraId="0000007E" w14:textId="77777777" w:rsidR="00EE7E4E" w:rsidRPr="00464D56" w:rsidRDefault="008A1E3D">
      <w:pPr>
        <w:pBdr>
          <w:top w:val="nil"/>
          <w:left w:val="nil"/>
          <w:bottom w:val="nil"/>
          <w:right w:val="nil"/>
          <w:between w:val="nil"/>
        </w:pBdr>
        <w:spacing w:after="0" w:line="276" w:lineRule="auto"/>
        <w:rPr>
          <w:rFonts w:ascii="Arial" w:hAnsi="Arial" w:cs="Arial"/>
          <w:color w:val="000000"/>
        </w:rPr>
      </w:pPr>
      <w:r w:rsidRPr="00464D56">
        <w:rPr>
          <w:rFonts w:ascii="Arial" w:hAnsi="Arial" w:cs="Arial"/>
          <w:noProof/>
        </w:rPr>
        <w:lastRenderedPageBreak/>
        <mc:AlternateContent>
          <mc:Choice Requires="wps">
            <w:drawing>
              <wp:anchor distT="45720" distB="45720" distL="114300" distR="114300" simplePos="0" relativeHeight="251663360" behindDoc="0" locked="0" layoutInCell="1" hidden="0" allowOverlap="1" wp14:anchorId="101C672E" wp14:editId="2CAF0D01">
                <wp:simplePos x="0" y="0"/>
                <wp:positionH relativeFrom="column">
                  <wp:posOffset>1</wp:posOffset>
                </wp:positionH>
                <wp:positionV relativeFrom="paragraph">
                  <wp:posOffset>45720</wp:posOffset>
                </wp:positionV>
                <wp:extent cx="6135370" cy="800100"/>
                <wp:effectExtent l="0" t="0" r="0" b="0"/>
                <wp:wrapSquare wrapText="bothSides" distT="45720" distB="45720" distL="114300" distR="114300"/>
                <wp:docPr id="232" name="Rettangolo 232"/>
                <wp:cNvGraphicFramePr/>
                <a:graphic xmlns:a="http://schemas.openxmlformats.org/drawingml/2006/main">
                  <a:graphicData uri="http://schemas.microsoft.com/office/word/2010/wordprocessingShape">
                    <wps:wsp>
                      <wps:cNvSpPr/>
                      <wps:spPr>
                        <a:xfrm>
                          <a:off x="2292603" y="3394238"/>
                          <a:ext cx="6106795" cy="771525"/>
                        </a:xfrm>
                        <a:prstGeom prst="rect">
                          <a:avLst/>
                        </a:prstGeom>
                        <a:solidFill>
                          <a:schemeClr val="lt1"/>
                        </a:solidFill>
                        <a:ln w="28575" cap="flat" cmpd="sng">
                          <a:solidFill>
                            <a:srgbClr val="1F3864"/>
                          </a:solidFill>
                          <a:prstDash val="solid"/>
                          <a:miter lim="800000"/>
                          <a:headEnd type="none" w="sm" len="sm"/>
                          <a:tailEnd type="none" w="sm" len="sm"/>
                        </a:ln>
                      </wps:spPr>
                      <wps:txbx>
                        <w:txbxContent>
                          <w:p w14:paraId="775B2281" w14:textId="77BE49C6" w:rsidR="00EE7E4E" w:rsidRDefault="0020093C" w:rsidP="0020093C">
                            <w:pPr>
                              <w:spacing w:after="0" w:line="240" w:lineRule="auto"/>
                              <w:ind w:left="360"/>
                              <w:jc w:val="center"/>
                              <w:textDirection w:val="btLr"/>
                            </w:pPr>
                            <w:r>
                              <w:rPr>
                                <w:rFonts w:ascii="Arial" w:eastAsia="Arial" w:hAnsi="Arial" w:cs="Arial"/>
                                <w:b/>
                                <w:color w:val="1F3864"/>
                                <w:sz w:val="44"/>
                              </w:rPr>
                              <w:t>A)</w:t>
                            </w:r>
                            <w:r w:rsidRPr="0020093C">
                              <w:rPr>
                                <w:rFonts w:ascii="Arial" w:eastAsia="Arial" w:hAnsi="Arial" w:cs="Arial"/>
                                <w:b/>
                                <w:color w:val="1F3864"/>
                                <w:sz w:val="44"/>
                              </w:rPr>
                              <w:t xml:space="preserve">  </w:t>
                            </w:r>
                            <w:r w:rsidR="008A1E3D" w:rsidRPr="0020093C">
                              <w:rPr>
                                <w:rFonts w:ascii="Arial" w:eastAsia="Arial" w:hAnsi="Arial" w:cs="Arial"/>
                                <w:b/>
                                <w:color w:val="1F3864"/>
                                <w:sz w:val="44"/>
                              </w:rPr>
                              <w:t>SALUTE</w:t>
                            </w:r>
                          </w:p>
                          <w:p w14:paraId="7E479908" w14:textId="77777777" w:rsidR="00EE7E4E" w:rsidRDefault="008A1E3D" w:rsidP="0020093C">
                            <w:pPr>
                              <w:spacing w:after="0" w:line="240" w:lineRule="auto"/>
                              <w:jc w:val="center"/>
                              <w:textDirection w:val="btLr"/>
                            </w:pPr>
                            <w:r>
                              <w:rPr>
                                <w:rFonts w:ascii="Arial" w:eastAsia="Arial" w:hAnsi="Arial" w:cs="Arial"/>
                                <w:b/>
                                <w:i/>
                                <w:color w:val="1F3864"/>
                                <w:sz w:val="36"/>
                              </w:rPr>
                              <w:t>Tutela e protezione della salute e della vita</w:t>
                            </w:r>
                          </w:p>
                          <w:p w14:paraId="1BC6D6F2" w14:textId="77777777" w:rsidR="00EE7E4E" w:rsidRDefault="00EE7E4E">
                            <w:pPr>
                              <w:spacing w:line="258" w:lineRule="auto"/>
                              <w:jc w:val="center"/>
                              <w:textDirection w:val="btLr"/>
                            </w:pPr>
                          </w:p>
                          <w:p w14:paraId="3630D250" w14:textId="77777777" w:rsidR="00EE7E4E" w:rsidRDefault="00EE7E4E">
                            <w:pPr>
                              <w:spacing w:after="0" w:line="240" w:lineRule="auto"/>
                              <w:ind w:left="765" w:firstLine="360"/>
                              <w:jc w:val="center"/>
                              <w:textDirection w:val="btLr"/>
                            </w:pPr>
                          </w:p>
                        </w:txbxContent>
                      </wps:txbx>
                      <wps:bodyPr spcFirstLastPara="1" wrap="square" lIns="91425" tIns="45700" rIns="91425" bIns="45700" anchor="t" anchorCtr="0">
                        <a:noAutofit/>
                      </wps:bodyPr>
                    </wps:wsp>
                  </a:graphicData>
                </a:graphic>
              </wp:anchor>
            </w:drawing>
          </mc:Choice>
          <mc:Fallback>
            <w:pict>
              <v:rect w14:anchorId="101C672E" id="Rettangolo 232" o:spid="_x0000_s1027" style="position:absolute;margin-left:0;margin-top:3.6pt;width:483.1pt;height:63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" fillcolor="white [3201]" strokecolor="#1f3864" strokeweight="2.25pt">
                <v:stroke startarrowwidth="narrow" startarrowlength="short" endarrowwidth="narrow" endarrowlength="short"/>
                <v:textbox inset="2.53958mm,1.2694mm,2.53958mm,1.2694mm">
                  <w:txbxContent>
                    <w:p w14:paraId="775B2281" w14:textId="77BE49C6" w:rsidR="00EE7E4E" w:rsidRDefault="0020093C" w:rsidP="0020093C">
                      <w:pPr>
                        <w:spacing w:after="0" w:line="240" w:lineRule="auto"/>
                        <w:ind w:left="360"/>
                        <w:jc w:val="center"/>
                        <w:textDirection w:val="btLr"/>
                      </w:pPr>
                      <w:r>
                        <w:rPr>
                          <w:rFonts w:ascii="Arial" w:eastAsia="Arial" w:hAnsi="Arial" w:cs="Arial"/>
                          <w:b/>
                          <w:color w:val="1F3864"/>
                          <w:sz w:val="44"/>
                        </w:rPr>
                        <w:t>A)</w:t>
                      </w:r>
                      <w:r w:rsidRPr="0020093C">
                        <w:rPr>
                          <w:rFonts w:ascii="Arial" w:eastAsia="Arial" w:hAnsi="Arial" w:cs="Arial"/>
                          <w:b/>
                          <w:color w:val="1F3864"/>
                          <w:sz w:val="44"/>
                        </w:rPr>
                        <w:t xml:space="preserve">  </w:t>
                      </w:r>
                      <w:r w:rsidR="008A1E3D" w:rsidRPr="0020093C">
                        <w:rPr>
                          <w:rFonts w:ascii="Arial" w:eastAsia="Arial" w:hAnsi="Arial" w:cs="Arial"/>
                          <w:b/>
                          <w:color w:val="1F3864"/>
                          <w:sz w:val="44"/>
                        </w:rPr>
                        <w:t>SALUTE</w:t>
                      </w:r>
                    </w:p>
                    <w:p w14:paraId="7E479908" w14:textId="77777777" w:rsidR="00EE7E4E" w:rsidRDefault="008A1E3D" w:rsidP="0020093C">
                      <w:pPr>
                        <w:spacing w:after="0" w:line="240" w:lineRule="auto"/>
                        <w:jc w:val="center"/>
                        <w:textDirection w:val="btLr"/>
                      </w:pPr>
                      <w:r>
                        <w:rPr>
                          <w:rFonts w:ascii="Arial" w:eastAsia="Arial" w:hAnsi="Arial" w:cs="Arial"/>
                          <w:b/>
                          <w:i/>
                          <w:color w:val="1F3864"/>
                          <w:sz w:val="36"/>
                        </w:rPr>
                        <w:t>Tutela e protezione della salute e della vita</w:t>
                      </w:r>
                    </w:p>
                    <w:p w14:paraId="1BC6D6F2" w14:textId="77777777" w:rsidR="00EE7E4E" w:rsidRDefault="00EE7E4E">
                      <w:pPr>
                        <w:spacing w:line="258" w:lineRule="auto"/>
                        <w:jc w:val="center"/>
                        <w:textDirection w:val="btLr"/>
                      </w:pPr>
                    </w:p>
                    <w:p w14:paraId="3630D250" w14:textId="77777777" w:rsidR="00EE7E4E" w:rsidRDefault="00EE7E4E">
                      <w:pPr>
                        <w:spacing w:after="0" w:line="240" w:lineRule="auto"/>
                        <w:ind w:left="765" w:firstLine="360"/>
                        <w:jc w:val="center"/>
                        <w:textDirection w:val="btLr"/>
                      </w:pPr>
                    </w:p>
                  </w:txbxContent>
                </v:textbox>
                <w10:wrap type="square"/>
              </v:rect>
            </w:pict>
          </mc:Fallback>
        </mc:AlternateContent>
      </w:r>
    </w:p>
    <w:p w14:paraId="0000007F" w14:textId="77777777" w:rsidR="00EE7E4E" w:rsidRPr="00464D56" w:rsidRDefault="008A1E3D">
      <w:pPr>
        <w:spacing w:after="0" w:line="276" w:lineRule="auto"/>
        <w:jc w:val="both"/>
        <w:rPr>
          <w:rFonts w:ascii="Arial" w:hAnsi="Arial" w:cs="Arial"/>
        </w:rPr>
      </w:pPr>
      <w:r w:rsidRPr="00464D56">
        <w:rPr>
          <w:rFonts w:ascii="Arial" w:hAnsi="Arial" w:cs="Arial"/>
        </w:rPr>
        <w:t>L’Associazione della Croce Rossa Italiana pianifica ed implementa attività volte a proteggere e promuovere la salute, intesa come stato di completo benessere fisico e mentale e nel rispetto delle diversità tra ogni persona e nei diversi contesti di vita. In particolare, la CRI promuove l’educazione universale alla salute e alla sicurezza delle persone attraverso l’informazione e la formazione delle persone riguardo gli stili di vita sani e le pratiche di primo soccorso, al fine di diffondere la cultura della prevenzione e di favorire la riduzione della vulnerabilità individuale e comunitaria.</w:t>
      </w:r>
    </w:p>
    <w:p w14:paraId="00000080" w14:textId="77777777" w:rsidR="00EE7E4E" w:rsidRPr="00464D56" w:rsidRDefault="00EE7E4E">
      <w:pPr>
        <w:spacing w:after="0" w:line="276" w:lineRule="auto"/>
        <w:rPr>
          <w:rFonts w:ascii="Arial" w:hAnsi="Arial" w:cs="Arial"/>
        </w:rPr>
      </w:pPr>
    </w:p>
    <w:p w14:paraId="00000081" w14:textId="77777777" w:rsidR="00EE7E4E" w:rsidRPr="00464D56" w:rsidRDefault="008A1E3D">
      <w:pPr>
        <w:spacing w:after="0" w:line="276" w:lineRule="auto"/>
        <w:jc w:val="both"/>
        <w:rPr>
          <w:rFonts w:ascii="Arial" w:hAnsi="Arial" w:cs="Arial"/>
          <w:b/>
          <w:color w:val="1F3864"/>
        </w:rPr>
      </w:pPr>
      <w:r w:rsidRPr="00464D56">
        <w:rPr>
          <w:rFonts w:ascii="Arial" w:hAnsi="Arial" w:cs="Arial"/>
          <w:b/>
          <w:color w:val="1F3864"/>
        </w:rPr>
        <w:t>Obiettivi Specifici:</w:t>
      </w:r>
    </w:p>
    <w:p w14:paraId="00000082" w14:textId="77777777" w:rsidR="00EE7E4E" w:rsidRPr="00464D56" w:rsidRDefault="008A1E3D">
      <w:pPr>
        <w:numPr>
          <w:ilvl w:val="0"/>
          <w:numId w:val="9"/>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rPr>
        <w:t>Migliorare lo stato di salute delle persone e delle comunità;</w:t>
      </w:r>
    </w:p>
    <w:p w14:paraId="00000083" w14:textId="77777777" w:rsidR="00EE7E4E" w:rsidRPr="00464D56" w:rsidRDefault="008A1E3D">
      <w:pPr>
        <w:numPr>
          <w:ilvl w:val="0"/>
          <w:numId w:val="9"/>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rPr>
        <w:t xml:space="preserve">Proteggere la vita e fornire supporto </w:t>
      </w:r>
      <w:proofErr w:type="gramStart"/>
      <w:r w:rsidRPr="00464D56">
        <w:rPr>
          <w:rFonts w:ascii="Arial" w:hAnsi="Arial" w:cs="Arial"/>
          <w:color w:val="000000"/>
        </w:rPr>
        <w:t>socio-sanitario</w:t>
      </w:r>
      <w:proofErr w:type="gramEnd"/>
      <w:r w:rsidRPr="00464D56">
        <w:rPr>
          <w:rFonts w:ascii="Arial" w:hAnsi="Arial" w:cs="Arial"/>
          <w:color w:val="000000"/>
        </w:rPr>
        <w:t xml:space="preserve"> alle comunità;</w:t>
      </w:r>
    </w:p>
    <w:p w14:paraId="00000084" w14:textId="77777777" w:rsidR="00EE7E4E" w:rsidRPr="00464D56" w:rsidRDefault="008A1E3D">
      <w:pPr>
        <w:numPr>
          <w:ilvl w:val="0"/>
          <w:numId w:val="9"/>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rPr>
        <w:t>Costruire comunità più sicure attraverso la promozione della salute;</w:t>
      </w:r>
    </w:p>
    <w:p w14:paraId="00000085" w14:textId="77777777" w:rsidR="00EE7E4E" w:rsidRPr="00464D56" w:rsidRDefault="008A1E3D">
      <w:pPr>
        <w:numPr>
          <w:ilvl w:val="0"/>
          <w:numId w:val="9"/>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rPr>
        <w:t>Assicurare l'acquisizione di competenze da parte della comunità per proteggere la propria vita e quella degli altri.</w:t>
      </w:r>
    </w:p>
    <w:p w14:paraId="00000086" w14:textId="77777777" w:rsidR="00EE7E4E" w:rsidRPr="00464D56" w:rsidRDefault="008A1E3D">
      <w:pPr>
        <w:pBdr>
          <w:top w:val="nil"/>
          <w:left w:val="nil"/>
          <w:bottom w:val="nil"/>
          <w:right w:val="nil"/>
          <w:between w:val="nil"/>
        </w:pBdr>
        <w:spacing w:after="0" w:line="276" w:lineRule="auto"/>
        <w:ind w:left="720"/>
        <w:jc w:val="both"/>
        <w:rPr>
          <w:rFonts w:ascii="Arial" w:hAnsi="Arial" w:cs="Arial"/>
          <w:color w:val="000000"/>
        </w:rPr>
      </w:pPr>
      <w:r w:rsidRPr="00464D56">
        <w:rPr>
          <w:rFonts w:ascii="Arial" w:hAnsi="Arial" w:cs="Arial"/>
          <w:color w:val="000000"/>
        </w:rPr>
        <w:tab/>
      </w:r>
    </w:p>
    <w:p w14:paraId="00000087" w14:textId="300FA752" w:rsidR="00EE7E4E" w:rsidRPr="00464D56" w:rsidRDefault="00BB1C6A">
      <w:pPr>
        <w:spacing w:after="0" w:line="276" w:lineRule="auto"/>
        <w:jc w:val="both"/>
        <w:rPr>
          <w:rFonts w:ascii="Arial" w:hAnsi="Arial" w:cs="Arial"/>
          <w:b/>
          <w:color w:val="1F3864"/>
        </w:rPr>
      </w:pPr>
      <w:r>
        <w:rPr>
          <w:rFonts w:ascii="Arial" w:hAnsi="Arial" w:cs="Arial"/>
          <w:b/>
          <w:color w:val="1F3864"/>
        </w:rPr>
        <w:t>Progetti formativi</w:t>
      </w:r>
      <w:r w:rsidR="008A1E3D" w:rsidRPr="00464D56">
        <w:rPr>
          <w:rFonts w:ascii="Arial" w:hAnsi="Arial" w:cs="Arial"/>
          <w:b/>
          <w:color w:val="1F3864"/>
        </w:rPr>
        <w:t>:</w:t>
      </w:r>
    </w:p>
    <w:p w14:paraId="00000088" w14:textId="77777777" w:rsidR="00EE7E4E" w:rsidRPr="00464D56" w:rsidRDefault="008A1E3D">
      <w:pPr>
        <w:numPr>
          <w:ilvl w:val="0"/>
          <w:numId w:val="5"/>
        </w:numPr>
        <w:pBdr>
          <w:top w:val="nil"/>
          <w:left w:val="nil"/>
          <w:bottom w:val="nil"/>
          <w:right w:val="nil"/>
          <w:between w:val="nil"/>
        </w:pBdr>
        <w:shd w:val="clear" w:color="auto" w:fill="FFFFFF"/>
        <w:spacing w:after="0" w:line="276" w:lineRule="auto"/>
        <w:jc w:val="both"/>
        <w:rPr>
          <w:rFonts w:ascii="Arial" w:hAnsi="Arial" w:cs="Arial"/>
          <w:color w:val="000000"/>
        </w:rPr>
      </w:pPr>
      <w:r w:rsidRPr="00464D56">
        <w:rPr>
          <w:rFonts w:ascii="Arial" w:hAnsi="Arial" w:cs="Arial"/>
          <w:color w:val="000000"/>
        </w:rPr>
        <w:t>Promozione della donazione volontaria del sangue;</w:t>
      </w:r>
    </w:p>
    <w:p w14:paraId="00000089" w14:textId="77777777" w:rsidR="00EE7E4E" w:rsidRPr="00464D56" w:rsidRDefault="008A1E3D">
      <w:pPr>
        <w:numPr>
          <w:ilvl w:val="0"/>
          <w:numId w:val="5"/>
        </w:numPr>
        <w:pBdr>
          <w:top w:val="nil"/>
          <w:left w:val="nil"/>
          <w:bottom w:val="nil"/>
          <w:right w:val="nil"/>
          <w:between w:val="nil"/>
        </w:pBdr>
        <w:shd w:val="clear" w:color="auto" w:fill="FFFFFF"/>
        <w:spacing w:after="0" w:line="276" w:lineRule="auto"/>
        <w:jc w:val="both"/>
        <w:rPr>
          <w:rFonts w:ascii="Arial" w:hAnsi="Arial" w:cs="Arial"/>
          <w:color w:val="000000"/>
        </w:rPr>
      </w:pPr>
      <w:r w:rsidRPr="00464D56">
        <w:rPr>
          <w:rFonts w:ascii="Arial" w:hAnsi="Arial" w:cs="Arial"/>
          <w:color w:val="000000"/>
        </w:rPr>
        <w:t>Educazione ad una corretta alimentazione;</w:t>
      </w:r>
    </w:p>
    <w:p w14:paraId="0000008A" w14:textId="77777777" w:rsidR="00EE7E4E" w:rsidRPr="00464D56" w:rsidRDefault="008A1E3D">
      <w:pPr>
        <w:numPr>
          <w:ilvl w:val="0"/>
          <w:numId w:val="5"/>
        </w:numPr>
        <w:pBdr>
          <w:top w:val="nil"/>
          <w:left w:val="nil"/>
          <w:bottom w:val="nil"/>
          <w:right w:val="nil"/>
          <w:between w:val="nil"/>
        </w:pBdr>
        <w:shd w:val="clear" w:color="auto" w:fill="FFFFFF"/>
        <w:spacing w:after="0" w:line="276" w:lineRule="auto"/>
        <w:jc w:val="both"/>
        <w:rPr>
          <w:rFonts w:ascii="Arial" w:hAnsi="Arial" w:cs="Arial"/>
          <w:color w:val="000000"/>
        </w:rPr>
      </w:pPr>
      <w:r w:rsidRPr="00464D56">
        <w:rPr>
          <w:rFonts w:ascii="Arial" w:hAnsi="Arial" w:cs="Arial"/>
          <w:color w:val="000000"/>
        </w:rPr>
        <w:t>Educazione alla sicurezza stradale;</w:t>
      </w:r>
    </w:p>
    <w:p w14:paraId="0000008B" w14:textId="77777777" w:rsidR="00EE7E4E" w:rsidRPr="00464D56" w:rsidRDefault="008A1E3D">
      <w:pPr>
        <w:numPr>
          <w:ilvl w:val="0"/>
          <w:numId w:val="5"/>
        </w:numPr>
        <w:pBdr>
          <w:top w:val="nil"/>
          <w:left w:val="nil"/>
          <w:bottom w:val="nil"/>
          <w:right w:val="nil"/>
          <w:between w:val="nil"/>
        </w:pBdr>
        <w:spacing w:after="0"/>
        <w:rPr>
          <w:rFonts w:ascii="Arial" w:hAnsi="Arial" w:cs="Arial"/>
          <w:color w:val="000000"/>
        </w:rPr>
      </w:pPr>
      <w:r w:rsidRPr="00464D56">
        <w:rPr>
          <w:rFonts w:ascii="Arial" w:hAnsi="Arial" w:cs="Arial"/>
          <w:color w:val="000000"/>
        </w:rPr>
        <w:t>Educazione alla sessualità e prevenzione delle malattie sessualmente trasmissibili.</w:t>
      </w:r>
    </w:p>
    <w:p w14:paraId="0000008C" w14:textId="77777777" w:rsidR="00EE7E4E" w:rsidRPr="00464D56" w:rsidRDefault="00EE7E4E">
      <w:pPr>
        <w:pBdr>
          <w:top w:val="nil"/>
          <w:left w:val="nil"/>
          <w:bottom w:val="nil"/>
          <w:right w:val="nil"/>
          <w:between w:val="nil"/>
        </w:pBdr>
        <w:spacing w:after="0"/>
        <w:ind w:left="720"/>
        <w:rPr>
          <w:rFonts w:ascii="Arial" w:hAnsi="Arial" w:cs="Arial"/>
          <w:color w:val="000000"/>
        </w:rPr>
      </w:pPr>
    </w:p>
    <w:p w14:paraId="0000008D" w14:textId="77777777" w:rsidR="00EE7E4E" w:rsidRPr="00464D56" w:rsidRDefault="008A1E3D">
      <w:pPr>
        <w:spacing w:after="0" w:line="276" w:lineRule="auto"/>
        <w:jc w:val="both"/>
        <w:rPr>
          <w:rFonts w:ascii="Arial" w:hAnsi="Arial" w:cs="Arial"/>
          <w:b/>
          <w:color w:val="1F3864"/>
        </w:rPr>
      </w:pPr>
      <w:r w:rsidRPr="00464D56">
        <w:rPr>
          <w:rFonts w:ascii="Arial" w:hAnsi="Arial" w:cs="Arial"/>
          <w:b/>
          <w:color w:val="1F3864"/>
        </w:rPr>
        <w:t>Competenze trasversali:</w:t>
      </w:r>
    </w:p>
    <w:p w14:paraId="0000008E" w14:textId="77777777" w:rsidR="00EE7E4E" w:rsidRPr="00464D56" w:rsidRDefault="008A1E3D">
      <w:pPr>
        <w:numPr>
          <w:ilvl w:val="0"/>
          <w:numId w:val="22"/>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rPr>
        <w:t xml:space="preserve">Capacità di </w:t>
      </w:r>
      <w:proofErr w:type="spellStart"/>
      <w:r w:rsidRPr="00464D56">
        <w:rPr>
          <w:rFonts w:ascii="Arial" w:hAnsi="Arial" w:cs="Arial"/>
          <w:i/>
          <w:color w:val="000000"/>
        </w:rPr>
        <w:t>problem</w:t>
      </w:r>
      <w:proofErr w:type="spellEnd"/>
      <w:r w:rsidRPr="00464D56">
        <w:rPr>
          <w:rFonts w:ascii="Arial" w:hAnsi="Arial" w:cs="Arial"/>
          <w:i/>
          <w:color w:val="000000"/>
        </w:rPr>
        <w:t xml:space="preserve"> solving;</w:t>
      </w:r>
    </w:p>
    <w:p w14:paraId="0000008F" w14:textId="77777777" w:rsidR="00EE7E4E" w:rsidRPr="00464D56" w:rsidRDefault="008A1E3D">
      <w:pPr>
        <w:numPr>
          <w:ilvl w:val="0"/>
          <w:numId w:val="22"/>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rPr>
        <w:t xml:space="preserve">Capacità di lavoro in </w:t>
      </w:r>
      <w:proofErr w:type="gramStart"/>
      <w:r w:rsidRPr="00464D56">
        <w:rPr>
          <w:rFonts w:ascii="Arial" w:hAnsi="Arial" w:cs="Arial"/>
          <w:color w:val="000000"/>
        </w:rPr>
        <w:t>team</w:t>
      </w:r>
      <w:proofErr w:type="gramEnd"/>
      <w:r w:rsidRPr="00464D56">
        <w:rPr>
          <w:rFonts w:ascii="Arial" w:hAnsi="Arial" w:cs="Arial"/>
          <w:color w:val="000000"/>
        </w:rPr>
        <w:t>;</w:t>
      </w:r>
    </w:p>
    <w:p w14:paraId="00000090" w14:textId="77777777" w:rsidR="00EE7E4E" w:rsidRPr="00464D56" w:rsidRDefault="008A1E3D">
      <w:pPr>
        <w:numPr>
          <w:ilvl w:val="0"/>
          <w:numId w:val="22"/>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rPr>
        <w:t>Capacità di comunicazione interpersonale e di massa;</w:t>
      </w:r>
    </w:p>
    <w:p w14:paraId="00000091" w14:textId="77777777" w:rsidR="00EE7E4E" w:rsidRPr="00464D56" w:rsidRDefault="008A1E3D">
      <w:pPr>
        <w:numPr>
          <w:ilvl w:val="0"/>
          <w:numId w:val="22"/>
        </w:numPr>
        <w:pBdr>
          <w:top w:val="nil"/>
          <w:left w:val="nil"/>
          <w:bottom w:val="nil"/>
          <w:right w:val="nil"/>
          <w:between w:val="nil"/>
        </w:pBdr>
        <w:spacing w:after="0"/>
        <w:rPr>
          <w:rFonts w:ascii="Arial" w:hAnsi="Arial" w:cs="Arial"/>
          <w:color w:val="000000"/>
        </w:rPr>
      </w:pPr>
      <w:r w:rsidRPr="00464D56">
        <w:rPr>
          <w:rFonts w:ascii="Arial" w:hAnsi="Arial" w:cs="Arial"/>
          <w:color w:val="000000"/>
        </w:rPr>
        <w:t>Cooperazione e gestione di contatti con enti, associazioni e istituzioni;</w:t>
      </w:r>
    </w:p>
    <w:p w14:paraId="00000092" w14:textId="77777777" w:rsidR="00EE7E4E" w:rsidRPr="00464D56" w:rsidRDefault="008A1E3D">
      <w:pPr>
        <w:numPr>
          <w:ilvl w:val="0"/>
          <w:numId w:val="22"/>
        </w:numPr>
        <w:pBdr>
          <w:top w:val="nil"/>
          <w:left w:val="nil"/>
          <w:bottom w:val="nil"/>
          <w:right w:val="nil"/>
          <w:between w:val="nil"/>
        </w:pBdr>
        <w:spacing w:after="0"/>
        <w:rPr>
          <w:rFonts w:ascii="Arial" w:hAnsi="Arial" w:cs="Arial"/>
          <w:color w:val="000000"/>
        </w:rPr>
      </w:pPr>
      <w:r w:rsidRPr="00464D56">
        <w:rPr>
          <w:rFonts w:ascii="Arial" w:hAnsi="Arial" w:cs="Arial"/>
          <w:color w:val="000000"/>
        </w:rPr>
        <w:t>Saper rilevare i parametri vitali;</w:t>
      </w:r>
    </w:p>
    <w:p w14:paraId="00000093" w14:textId="77777777" w:rsidR="00EE7E4E" w:rsidRPr="00464D56" w:rsidRDefault="008A1E3D">
      <w:pPr>
        <w:numPr>
          <w:ilvl w:val="0"/>
          <w:numId w:val="22"/>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rPr>
        <w:t>Capacità relazionali e organizzative.</w:t>
      </w:r>
    </w:p>
    <w:p w14:paraId="187D39FE" w14:textId="65ECABAC" w:rsidR="00EE7E4E" w:rsidRPr="008F5439" w:rsidRDefault="00F85AF3" w:rsidP="008F5439">
      <w:pPr>
        <w:rPr>
          <w:rFonts w:ascii="Arial" w:hAnsi="Arial" w:cs="Arial"/>
        </w:rPr>
      </w:pPr>
      <w:bookmarkStart w:id="1" w:name="_heading=h.30j0zll" w:colFirst="0" w:colLast="0"/>
      <w:bookmarkEnd w:id="1"/>
      <w:r>
        <w:rPr>
          <w:rFonts w:ascii="Arial" w:hAnsi="Arial" w:cs="Arial"/>
        </w:rPr>
        <w:br w:type="page"/>
      </w:r>
    </w:p>
    <w:p w14:paraId="780599D0" w14:textId="10A41EAA" w:rsidR="008F5439" w:rsidRPr="008F5439" w:rsidRDefault="008A1E3D">
      <w:pPr>
        <w:numPr>
          <w:ilvl w:val="0"/>
          <w:numId w:val="7"/>
        </w:numPr>
        <w:pBdr>
          <w:top w:val="nil"/>
          <w:left w:val="nil"/>
          <w:bottom w:val="nil"/>
          <w:right w:val="nil"/>
          <w:between w:val="nil"/>
        </w:pBdr>
        <w:shd w:val="clear" w:color="auto" w:fill="FFFFFF"/>
        <w:spacing w:after="0" w:line="276" w:lineRule="auto"/>
        <w:ind w:left="306" w:hanging="21"/>
        <w:jc w:val="center"/>
        <w:rPr>
          <w:rFonts w:ascii="Arial" w:hAnsi="Arial" w:cs="Arial"/>
          <w:color w:val="000000"/>
          <w:sz w:val="28"/>
          <w:szCs w:val="28"/>
        </w:rPr>
      </w:pPr>
      <w:r w:rsidRPr="00464D56">
        <w:rPr>
          <w:rFonts w:ascii="Arial" w:hAnsi="Arial" w:cs="Arial"/>
          <w:b/>
          <w:color w:val="1F3864"/>
          <w:sz w:val="28"/>
          <w:szCs w:val="28"/>
          <w:u w:val="single"/>
        </w:rPr>
        <w:lastRenderedPageBreak/>
        <w:t>Promozione della donazione volontaria del sangue</w:t>
      </w:r>
      <w:r w:rsidR="00116412">
        <w:rPr>
          <w:rFonts w:ascii="Arial" w:hAnsi="Arial" w:cs="Arial"/>
          <w:b/>
          <w:color w:val="1F3864"/>
          <w:sz w:val="28"/>
          <w:szCs w:val="28"/>
          <w:u w:val="single"/>
        </w:rPr>
        <w:br/>
      </w:r>
    </w:p>
    <w:p w14:paraId="4C4B0D76" w14:textId="1AE367B6" w:rsidR="00116412" w:rsidRPr="001A7046" w:rsidRDefault="008F5439" w:rsidP="00456599">
      <w:pPr>
        <w:pStyle w:val="Paragrafoelenco"/>
        <w:numPr>
          <w:ilvl w:val="0"/>
          <w:numId w:val="32"/>
        </w:numPr>
        <w:pBdr>
          <w:top w:val="nil"/>
          <w:left w:val="nil"/>
          <w:bottom w:val="nil"/>
          <w:right w:val="nil"/>
          <w:between w:val="nil"/>
        </w:pBdr>
        <w:shd w:val="clear" w:color="auto" w:fill="FFFFFF"/>
        <w:spacing w:after="0" w:line="276" w:lineRule="auto"/>
        <w:ind w:hanging="438"/>
        <w:rPr>
          <w:rFonts w:ascii="Arial" w:hAnsi="Arial" w:cs="Arial"/>
          <w:bCs/>
          <w:color w:val="000000"/>
        </w:rPr>
      </w:pPr>
      <w:r w:rsidRPr="008F5439">
        <w:rPr>
          <w:rFonts w:ascii="Arial" w:hAnsi="Arial" w:cs="Arial"/>
          <w:bCs/>
        </w:rPr>
        <w:t>Progetto rivolto agli studenti del</w:t>
      </w:r>
      <w:r w:rsidRPr="001A7046">
        <w:rPr>
          <w:rFonts w:ascii="Arial" w:hAnsi="Arial" w:cs="Arial"/>
          <w:bCs/>
        </w:rPr>
        <w:t xml:space="preserve"> </w:t>
      </w:r>
      <w:r w:rsidR="00BB1C6A" w:rsidRPr="001A7046">
        <w:rPr>
          <w:rFonts w:ascii="Arial" w:hAnsi="Arial" w:cs="Arial"/>
          <w:bCs/>
        </w:rPr>
        <w:t xml:space="preserve">3°, 4° e </w:t>
      </w:r>
      <w:r w:rsidR="00456599" w:rsidRPr="001A7046">
        <w:rPr>
          <w:rFonts w:ascii="Arial" w:hAnsi="Arial" w:cs="Arial"/>
          <w:bCs/>
        </w:rPr>
        <w:t xml:space="preserve">5° </w:t>
      </w:r>
      <w:r w:rsidRPr="001A7046">
        <w:rPr>
          <w:rFonts w:ascii="Arial" w:hAnsi="Arial" w:cs="Arial"/>
          <w:bCs/>
        </w:rPr>
        <w:t>anno delle scuole secondarie di secondo grado.</w:t>
      </w:r>
    </w:p>
    <w:p w14:paraId="3EE02E94" w14:textId="77777777" w:rsidR="00726EBF" w:rsidRPr="001A7046" w:rsidRDefault="00116412" w:rsidP="00456599">
      <w:pPr>
        <w:pStyle w:val="Paragrafoelenco"/>
        <w:numPr>
          <w:ilvl w:val="0"/>
          <w:numId w:val="32"/>
        </w:numPr>
        <w:pBdr>
          <w:top w:val="nil"/>
          <w:left w:val="nil"/>
          <w:bottom w:val="nil"/>
          <w:right w:val="nil"/>
          <w:between w:val="nil"/>
        </w:pBdr>
        <w:shd w:val="clear" w:color="auto" w:fill="FFFFFF"/>
        <w:spacing w:after="0" w:line="276" w:lineRule="auto"/>
        <w:ind w:hanging="438"/>
        <w:rPr>
          <w:rFonts w:ascii="Arial" w:hAnsi="Arial" w:cs="Arial"/>
          <w:bCs/>
          <w:color w:val="000000"/>
        </w:rPr>
      </w:pPr>
      <w:r w:rsidRPr="001A7046">
        <w:rPr>
          <w:rFonts w:ascii="Arial" w:hAnsi="Arial" w:cs="Arial"/>
          <w:bCs/>
        </w:rPr>
        <w:t>Numero massimo di partecipanti: 15.</w:t>
      </w:r>
    </w:p>
    <w:p w14:paraId="7B410EF5" w14:textId="5AA4E414" w:rsidR="00726EBF" w:rsidRPr="001A7046" w:rsidRDefault="00726EBF" w:rsidP="00456599">
      <w:pPr>
        <w:pStyle w:val="Paragrafoelenco"/>
        <w:numPr>
          <w:ilvl w:val="0"/>
          <w:numId w:val="32"/>
        </w:numPr>
        <w:pBdr>
          <w:top w:val="nil"/>
          <w:left w:val="nil"/>
          <w:bottom w:val="nil"/>
          <w:right w:val="nil"/>
          <w:between w:val="nil"/>
        </w:pBdr>
        <w:shd w:val="clear" w:color="auto" w:fill="FFFFFF"/>
        <w:spacing w:after="0" w:line="276" w:lineRule="auto"/>
        <w:ind w:hanging="438"/>
        <w:rPr>
          <w:rFonts w:ascii="Arial" w:hAnsi="Arial" w:cs="Arial"/>
          <w:bCs/>
          <w:color w:val="000000"/>
        </w:rPr>
      </w:pPr>
      <w:r w:rsidRPr="001A7046">
        <w:rPr>
          <w:rFonts w:ascii="Arial" w:hAnsi="Arial" w:cs="Arial"/>
          <w:bCs/>
        </w:rPr>
        <w:t>Durata del modulo teorico-pratico:</w:t>
      </w:r>
    </w:p>
    <w:p w14:paraId="2998F7E8" w14:textId="50A6696F" w:rsidR="00726EBF" w:rsidRPr="001A7046" w:rsidRDefault="00726EBF" w:rsidP="00456599">
      <w:pPr>
        <w:pStyle w:val="Paragrafoelenco"/>
        <w:numPr>
          <w:ilvl w:val="0"/>
          <w:numId w:val="42"/>
        </w:numPr>
        <w:pBdr>
          <w:top w:val="nil"/>
          <w:left w:val="nil"/>
          <w:bottom w:val="nil"/>
          <w:right w:val="nil"/>
          <w:between w:val="nil"/>
        </w:pBdr>
        <w:shd w:val="clear" w:color="auto" w:fill="FFFFFF"/>
        <w:spacing w:after="0" w:line="276" w:lineRule="auto"/>
        <w:ind w:hanging="438"/>
        <w:rPr>
          <w:rFonts w:ascii="Arial" w:hAnsi="Arial" w:cs="Arial"/>
          <w:bCs/>
          <w:color w:val="000000"/>
        </w:rPr>
      </w:pPr>
      <w:r w:rsidRPr="001A7046">
        <w:rPr>
          <w:rFonts w:ascii="Arial" w:hAnsi="Arial" w:cs="Arial"/>
          <w:bCs/>
        </w:rPr>
        <w:t>Formazione teorica: min</w:t>
      </w:r>
      <w:r w:rsidR="00F41BA5" w:rsidRPr="001A7046">
        <w:rPr>
          <w:rFonts w:ascii="Arial" w:hAnsi="Arial" w:cs="Arial"/>
          <w:bCs/>
        </w:rPr>
        <w:t>imo</w:t>
      </w:r>
      <w:r w:rsidRPr="001A7046">
        <w:rPr>
          <w:rFonts w:ascii="Arial" w:hAnsi="Arial" w:cs="Arial"/>
          <w:bCs/>
        </w:rPr>
        <w:t xml:space="preserve"> </w:t>
      </w:r>
      <w:proofErr w:type="gramStart"/>
      <w:r w:rsidRPr="001A7046">
        <w:rPr>
          <w:rFonts w:ascii="Arial" w:hAnsi="Arial" w:cs="Arial"/>
          <w:bCs/>
        </w:rPr>
        <w:t>2</w:t>
      </w:r>
      <w:proofErr w:type="gramEnd"/>
      <w:r w:rsidRPr="001A7046">
        <w:rPr>
          <w:rFonts w:ascii="Arial" w:hAnsi="Arial" w:cs="Arial"/>
          <w:bCs/>
        </w:rPr>
        <w:t xml:space="preserve"> ore.</w:t>
      </w:r>
    </w:p>
    <w:p w14:paraId="0000009D" w14:textId="12463422" w:rsidR="00EE7E4E" w:rsidRPr="00F41BA5" w:rsidRDefault="00726EBF" w:rsidP="00456599">
      <w:pPr>
        <w:pStyle w:val="Paragrafoelenco"/>
        <w:numPr>
          <w:ilvl w:val="0"/>
          <w:numId w:val="42"/>
        </w:numPr>
        <w:pBdr>
          <w:top w:val="nil"/>
          <w:left w:val="nil"/>
          <w:bottom w:val="nil"/>
          <w:right w:val="nil"/>
          <w:between w:val="nil"/>
        </w:pBdr>
        <w:shd w:val="clear" w:color="auto" w:fill="FFFFFF"/>
        <w:spacing w:after="0" w:line="276" w:lineRule="auto"/>
        <w:ind w:hanging="438"/>
        <w:rPr>
          <w:rFonts w:ascii="Arial" w:hAnsi="Arial" w:cs="Arial"/>
          <w:bCs/>
          <w:color w:val="000000"/>
        </w:rPr>
      </w:pPr>
      <w:r w:rsidRPr="001A7046">
        <w:rPr>
          <w:rFonts w:ascii="Arial" w:hAnsi="Arial" w:cs="Arial"/>
          <w:bCs/>
        </w:rPr>
        <w:t xml:space="preserve">Attività sul campo: </w:t>
      </w:r>
      <w:r w:rsidR="00F41BA5" w:rsidRPr="001A7046">
        <w:rPr>
          <w:rFonts w:ascii="Arial" w:hAnsi="Arial" w:cs="Arial"/>
          <w:bCs/>
        </w:rPr>
        <w:t xml:space="preserve">da 5 a </w:t>
      </w:r>
      <w:r w:rsidR="00F10DFB" w:rsidRPr="001A7046">
        <w:rPr>
          <w:rFonts w:ascii="Arial" w:hAnsi="Arial" w:cs="Arial"/>
          <w:bCs/>
        </w:rPr>
        <w:t>8</w:t>
      </w:r>
      <w:r w:rsidR="00F41BA5" w:rsidRPr="001A7046">
        <w:rPr>
          <w:rFonts w:ascii="Arial" w:hAnsi="Arial" w:cs="Arial"/>
          <w:bCs/>
        </w:rPr>
        <w:t>0 ore</w:t>
      </w:r>
      <w:r w:rsidR="00F10DFB" w:rsidRPr="001A7046">
        <w:rPr>
          <w:rFonts w:ascii="Arial" w:hAnsi="Arial" w:cs="Arial"/>
          <w:bCs/>
        </w:rPr>
        <w:t>.</w:t>
      </w:r>
      <w:r w:rsidR="008F5439" w:rsidRPr="00F41BA5">
        <w:rPr>
          <w:rFonts w:ascii="Arial" w:hAnsi="Arial" w:cs="Arial"/>
          <w:bCs/>
        </w:rPr>
        <w:br/>
      </w: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814"/>
        <w:gridCol w:w="4814"/>
      </w:tblGrid>
      <w:tr w:rsidR="00EE7E4E" w:rsidRPr="00464D56" w14:paraId="0A011D15" w14:textId="77777777">
        <w:trPr>
          <w:trHeight w:val="526"/>
        </w:trPr>
        <w:tc>
          <w:tcPr>
            <w:tcW w:w="9628" w:type="dxa"/>
            <w:gridSpan w:val="2"/>
            <w:shd w:val="clear" w:color="auto" w:fill="1F3864"/>
            <w:vAlign w:val="center"/>
          </w:tcPr>
          <w:p w14:paraId="0000009E" w14:textId="77777777" w:rsidR="00EE7E4E" w:rsidRPr="00464D56" w:rsidRDefault="008A1E3D">
            <w:pPr>
              <w:spacing w:line="276" w:lineRule="auto"/>
              <w:jc w:val="center"/>
              <w:rPr>
                <w:rFonts w:ascii="Arial" w:hAnsi="Arial" w:cs="Arial"/>
                <w:b/>
                <w:color w:val="2E75B5"/>
                <w:highlight w:val="white"/>
              </w:rPr>
            </w:pPr>
            <w:r w:rsidRPr="00464D56">
              <w:rPr>
                <w:rFonts w:ascii="Arial" w:hAnsi="Arial" w:cs="Arial"/>
                <w:b/>
                <w:color w:val="FFFFFF"/>
              </w:rPr>
              <w:t>ATTIVITÀ</w:t>
            </w:r>
          </w:p>
        </w:tc>
      </w:tr>
      <w:tr w:rsidR="00EE7E4E" w:rsidRPr="00464D56" w14:paraId="67C5762F" w14:textId="77777777">
        <w:trPr>
          <w:trHeight w:val="2704"/>
        </w:trPr>
        <w:tc>
          <w:tcPr>
            <w:tcW w:w="9628" w:type="dxa"/>
            <w:gridSpan w:val="2"/>
            <w:vAlign w:val="center"/>
          </w:tcPr>
          <w:p w14:paraId="000000A0"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alle attività di comunicazione e organizzazione di progetti di sensibilizzazione e promozione della donazione del sangue tra i giovani;</w:t>
            </w:r>
          </w:p>
          <w:p w14:paraId="000000A1"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alle attività di coordinamento delle iniziative di raccordo con Enti Nazionali e Locali;</w:t>
            </w:r>
          </w:p>
          <w:p w14:paraId="000000A2"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alle attività di PMER (</w:t>
            </w:r>
            <w:r w:rsidRPr="00464D56">
              <w:rPr>
                <w:rFonts w:ascii="Arial" w:hAnsi="Arial" w:cs="Arial"/>
                <w:i/>
                <w:color w:val="000000"/>
              </w:rPr>
              <w:t>planning, monitoring, </w:t>
            </w:r>
            <w:proofErr w:type="spellStart"/>
            <w:r w:rsidRPr="00464D56">
              <w:rPr>
                <w:rFonts w:ascii="Arial" w:hAnsi="Arial" w:cs="Arial"/>
                <w:i/>
                <w:color w:val="000000"/>
              </w:rPr>
              <w:t>evaluation</w:t>
            </w:r>
            <w:proofErr w:type="spellEnd"/>
            <w:r w:rsidRPr="00464D56">
              <w:rPr>
                <w:rFonts w:ascii="Arial" w:hAnsi="Arial" w:cs="Arial"/>
                <w:i/>
                <w:color w:val="000000"/>
              </w:rPr>
              <w:t> and reporting</w:t>
            </w:r>
            <w:r w:rsidRPr="00464D56">
              <w:rPr>
                <w:rFonts w:ascii="Arial" w:eastAsia="Arial" w:hAnsi="Arial" w:cs="Arial"/>
                <w:i/>
                <w:color w:val="000000"/>
                <w:sz w:val="24"/>
                <w:szCs w:val="24"/>
              </w:rPr>
              <w:t>)</w:t>
            </w:r>
            <w:r w:rsidRPr="00464D56">
              <w:rPr>
                <w:rFonts w:ascii="Arial" w:hAnsi="Arial" w:cs="Arial"/>
                <w:color w:val="000000"/>
              </w:rPr>
              <w:t>;</w:t>
            </w:r>
          </w:p>
          <w:p w14:paraId="000000A3"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Assistenza al reclutamento di volontari donatori;</w:t>
            </w:r>
          </w:p>
          <w:p w14:paraId="000000A4" w14:textId="77777777" w:rsidR="00EE7E4E" w:rsidRPr="00464D56" w:rsidRDefault="008A1E3D">
            <w:pPr>
              <w:numPr>
                <w:ilvl w:val="0"/>
                <w:numId w:val="14"/>
              </w:numPr>
              <w:pBdr>
                <w:top w:val="nil"/>
                <w:left w:val="nil"/>
                <w:bottom w:val="nil"/>
                <w:right w:val="nil"/>
                <w:between w:val="nil"/>
              </w:pBdr>
              <w:spacing w:after="160" w:line="276" w:lineRule="auto"/>
              <w:rPr>
                <w:rFonts w:ascii="Arial" w:hAnsi="Arial" w:cs="Arial"/>
                <w:b/>
                <w:color w:val="2E75B5"/>
                <w:highlight w:val="white"/>
              </w:rPr>
            </w:pPr>
            <w:r w:rsidRPr="00464D56">
              <w:rPr>
                <w:rFonts w:ascii="Arial" w:hAnsi="Arial" w:cs="Arial"/>
                <w:color w:val="000000"/>
              </w:rPr>
              <w:t>Produzione di materiale ed utilizzo dei social network per le campagne di promozione della cultura della donazione del sangue e degli stili di vita sani.</w:t>
            </w:r>
          </w:p>
        </w:tc>
      </w:tr>
      <w:tr w:rsidR="00EE7E4E" w:rsidRPr="00464D56" w14:paraId="1D53D4D3" w14:textId="77777777">
        <w:tc>
          <w:tcPr>
            <w:tcW w:w="9628" w:type="dxa"/>
            <w:gridSpan w:val="2"/>
            <w:shd w:val="clear" w:color="auto" w:fill="1F3864"/>
            <w:vAlign w:val="center"/>
          </w:tcPr>
          <w:p w14:paraId="000000A6" w14:textId="77777777" w:rsidR="00EE7E4E" w:rsidRPr="00464D56" w:rsidRDefault="008A1E3D">
            <w:pPr>
              <w:spacing w:line="276" w:lineRule="auto"/>
              <w:jc w:val="center"/>
              <w:rPr>
                <w:rFonts w:ascii="Arial" w:hAnsi="Arial" w:cs="Arial"/>
                <w:b/>
                <w:color w:val="FFFFFF"/>
                <w:highlight w:val="white"/>
              </w:rPr>
            </w:pPr>
            <w:r w:rsidRPr="00464D56">
              <w:rPr>
                <w:rFonts w:ascii="Arial" w:hAnsi="Arial" w:cs="Arial"/>
                <w:b/>
                <w:color w:val="FFFFFF"/>
              </w:rPr>
              <w:t>CONOSCENZE E COMPETENZE ACQUISITE</w:t>
            </w:r>
          </w:p>
        </w:tc>
      </w:tr>
      <w:tr w:rsidR="00EE7E4E" w:rsidRPr="00464D56" w14:paraId="34185DC6" w14:textId="77777777">
        <w:tc>
          <w:tcPr>
            <w:tcW w:w="4814" w:type="dxa"/>
            <w:shd w:val="clear" w:color="auto" w:fill="1F3864"/>
            <w:vAlign w:val="center"/>
          </w:tcPr>
          <w:p w14:paraId="000000A8" w14:textId="77777777" w:rsidR="00EE7E4E" w:rsidRPr="00464D56" w:rsidRDefault="008A1E3D">
            <w:pPr>
              <w:spacing w:line="276" w:lineRule="auto"/>
              <w:jc w:val="center"/>
              <w:rPr>
                <w:rFonts w:ascii="Arial" w:hAnsi="Arial" w:cs="Arial"/>
                <w:b/>
                <w:color w:val="2E75B5"/>
                <w:highlight w:val="white"/>
              </w:rPr>
            </w:pPr>
            <w:r w:rsidRPr="00464D56">
              <w:rPr>
                <w:rFonts w:ascii="Arial" w:hAnsi="Arial" w:cs="Arial"/>
                <w:b/>
                <w:color w:val="FFFFFF"/>
              </w:rPr>
              <w:t>In classe</w:t>
            </w:r>
          </w:p>
        </w:tc>
        <w:tc>
          <w:tcPr>
            <w:tcW w:w="4814" w:type="dxa"/>
            <w:shd w:val="clear" w:color="auto" w:fill="1F3864"/>
            <w:vAlign w:val="center"/>
          </w:tcPr>
          <w:p w14:paraId="000000A9" w14:textId="77777777" w:rsidR="00EE7E4E" w:rsidRPr="00464D56" w:rsidRDefault="008A1E3D">
            <w:pPr>
              <w:spacing w:line="276" w:lineRule="auto"/>
              <w:jc w:val="center"/>
              <w:rPr>
                <w:rFonts w:ascii="Arial" w:hAnsi="Arial" w:cs="Arial"/>
                <w:b/>
                <w:color w:val="FFFFFF"/>
                <w:highlight w:val="white"/>
              </w:rPr>
            </w:pPr>
            <w:r w:rsidRPr="00464D56">
              <w:rPr>
                <w:rFonts w:ascii="Arial" w:hAnsi="Arial" w:cs="Arial"/>
                <w:b/>
                <w:color w:val="FFFFFF"/>
              </w:rPr>
              <w:t>Sul campo</w:t>
            </w:r>
          </w:p>
        </w:tc>
      </w:tr>
      <w:tr w:rsidR="00EE7E4E" w:rsidRPr="00464D56" w14:paraId="25D23479" w14:textId="77777777">
        <w:tc>
          <w:tcPr>
            <w:tcW w:w="4814" w:type="dxa"/>
          </w:tcPr>
          <w:p w14:paraId="000000AA"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Conoscenze base sul sangue e identificazione dei suoi emocomponenti (importanza della donazione nel contesto emergenziale e di prevenzione, modalità di raccolta del sangue, tipologie di patologie connesse e condizioni mediche che impediscono a determinati soggetti di donare il sangue).</w:t>
            </w:r>
          </w:p>
          <w:p w14:paraId="000000AB"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Conoscenze base per lo sviluppo di strategie di divulgazione e sensibilizzazione sulla donazione del sangue.</w:t>
            </w:r>
          </w:p>
          <w:p w14:paraId="000000AD" w14:textId="67763E1B" w:rsidR="00EE7E4E" w:rsidRPr="00726EBF" w:rsidRDefault="008A1E3D" w:rsidP="00726EBF">
            <w:pPr>
              <w:numPr>
                <w:ilvl w:val="0"/>
                <w:numId w:val="14"/>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Conoscenze relative alle modalità di organizzazione di attività di promozione e raccolta.</w:t>
            </w:r>
          </w:p>
        </w:tc>
        <w:tc>
          <w:tcPr>
            <w:tcW w:w="4814" w:type="dxa"/>
          </w:tcPr>
          <w:p w14:paraId="000000AE"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 xml:space="preserve">Capacità di organizzazione e attuazione di interventi adeguati alle esigenze </w:t>
            </w:r>
            <w:proofErr w:type="gramStart"/>
            <w:r w:rsidRPr="00464D56">
              <w:rPr>
                <w:rFonts w:ascii="Arial" w:hAnsi="Arial" w:cs="Arial"/>
                <w:color w:val="000000"/>
              </w:rPr>
              <w:t>socio-sanitarie</w:t>
            </w:r>
            <w:proofErr w:type="gramEnd"/>
            <w:r w:rsidRPr="00464D56">
              <w:rPr>
                <w:rFonts w:ascii="Arial" w:hAnsi="Arial" w:cs="Arial"/>
                <w:color w:val="000000"/>
              </w:rPr>
              <w:t xml:space="preserve"> di persone e comunità;</w:t>
            </w:r>
          </w:p>
          <w:p w14:paraId="000000AF"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Capacità di organizzazione di eventi di raccolta e di sensibilizzazione;</w:t>
            </w:r>
          </w:p>
          <w:p w14:paraId="000000B0"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Capacità di utilizzo dei social media per la pianificazione di campagne di promozione;</w:t>
            </w:r>
          </w:p>
          <w:p w14:paraId="000000B1"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Capacità di advocacy;</w:t>
            </w:r>
          </w:p>
          <w:p w14:paraId="000000B2" w14:textId="77777777" w:rsidR="00EE7E4E" w:rsidRPr="00464D56" w:rsidRDefault="008A1E3D">
            <w:pPr>
              <w:numPr>
                <w:ilvl w:val="0"/>
                <w:numId w:val="14"/>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Nozioni di primo soccorso, sostegno delle funzioni vitali.</w:t>
            </w:r>
          </w:p>
        </w:tc>
      </w:tr>
    </w:tbl>
    <w:p w14:paraId="000000B3" w14:textId="77777777" w:rsidR="00EE7E4E" w:rsidRPr="00464D56" w:rsidRDefault="00EE7E4E">
      <w:pPr>
        <w:spacing w:after="0" w:line="276" w:lineRule="auto"/>
        <w:jc w:val="both"/>
        <w:rPr>
          <w:rFonts w:ascii="Arial" w:hAnsi="Arial" w:cs="Arial"/>
          <w:highlight w:val="yellow"/>
        </w:rPr>
      </w:pPr>
    </w:p>
    <w:p w14:paraId="000000B5" w14:textId="3FE98D23" w:rsidR="00EE7E4E" w:rsidRDefault="00EE7E4E">
      <w:pPr>
        <w:spacing w:after="0" w:line="276" w:lineRule="auto"/>
        <w:jc w:val="both"/>
        <w:rPr>
          <w:rFonts w:ascii="Arial" w:hAnsi="Arial" w:cs="Arial"/>
          <w:highlight w:val="yellow"/>
        </w:rPr>
      </w:pPr>
    </w:p>
    <w:p w14:paraId="7DD8609C" w14:textId="70FF4C43" w:rsidR="00726EBF" w:rsidRDefault="00726EBF">
      <w:pPr>
        <w:spacing w:after="0" w:line="276" w:lineRule="auto"/>
        <w:jc w:val="both"/>
        <w:rPr>
          <w:rFonts w:ascii="Arial" w:hAnsi="Arial" w:cs="Arial"/>
          <w:highlight w:val="yellow"/>
        </w:rPr>
      </w:pPr>
    </w:p>
    <w:p w14:paraId="0D1D8F78" w14:textId="77777777" w:rsidR="00726EBF" w:rsidRPr="00464D56" w:rsidRDefault="00726EBF">
      <w:pPr>
        <w:spacing w:after="0" w:line="276" w:lineRule="auto"/>
        <w:jc w:val="both"/>
        <w:rPr>
          <w:rFonts w:ascii="Arial" w:hAnsi="Arial" w:cs="Arial"/>
          <w:highlight w:val="yellow"/>
        </w:rPr>
      </w:pPr>
    </w:p>
    <w:p w14:paraId="000000BA" w14:textId="77777777" w:rsidR="00EE7E4E" w:rsidRPr="00464D56" w:rsidRDefault="00EE7E4E">
      <w:pPr>
        <w:spacing w:after="0" w:line="276" w:lineRule="auto"/>
        <w:jc w:val="both"/>
        <w:rPr>
          <w:rFonts w:ascii="Arial" w:hAnsi="Arial" w:cs="Arial"/>
          <w:highlight w:val="yellow"/>
        </w:rPr>
      </w:pPr>
    </w:p>
    <w:p w14:paraId="139B66A1" w14:textId="77777777" w:rsidR="008F5439" w:rsidRDefault="008A1E3D">
      <w:pPr>
        <w:numPr>
          <w:ilvl w:val="0"/>
          <w:numId w:val="7"/>
        </w:numPr>
        <w:pBdr>
          <w:top w:val="nil"/>
          <w:left w:val="nil"/>
          <w:bottom w:val="nil"/>
          <w:right w:val="nil"/>
          <w:between w:val="nil"/>
        </w:pBdr>
        <w:shd w:val="clear" w:color="auto" w:fill="FFFFFF"/>
        <w:spacing w:after="0" w:line="276" w:lineRule="auto"/>
        <w:ind w:left="306" w:hanging="21"/>
        <w:jc w:val="center"/>
        <w:rPr>
          <w:rFonts w:ascii="Arial" w:hAnsi="Arial" w:cs="Arial"/>
          <w:b/>
          <w:color w:val="000000"/>
          <w:u w:val="single"/>
        </w:rPr>
      </w:pPr>
      <w:r w:rsidRPr="00464D56">
        <w:rPr>
          <w:rFonts w:ascii="Arial" w:hAnsi="Arial" w:cs="Arial"/>
          <w:b/>
          <w:color w:val="1F3864"/>
          <w:sz w:val="28"/>
          <w:szCs w:val="28"/>
          <w:u w:val="single"/>
        </w:rPr>
        <w:lastRenderedPageBreak/>
        <w:t>Educazione ad una corretta alimentazione</w:t>
      </w:r>
      <w:r w:rsidRPr="00464D56">
        <w:rPr>
          <w:rFonts w:ascii="Arial" w:hAnsi="Arial" w:cs="Arial"/>
          <w:b/>
          <w:color w:val="000000"/>
          <w:u w:val="single"/>
        </w:rPr>
        <w:t xml:space="preserve"> </w:t>
      </w:r>
      <w:r w:rsidR="008F5439">
        <w:rPr>
          <w:rFonts w:ascii="Arial" w:hAnsi="Arial" w:cs="Arial"/>
          <w:b/>
          <w:color w:val="000000"/>
          <w:u w:val="single"/>
        </w:rPr>
        <w:br/>
      </w:r>
    </w:p>
    <w:p w14:paraId="60EB5160" w14:textId="1434BCC3" w:rsidR="00116412" w:rsidRPr="001A7046" w:rsidRDefault="008F5439" w:rsidP="008F5439">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Cs/>
          <w:color w:val="000000"/>
          <w:u w:val="single"/>
        </w:rPr>
      </w:pPr>
      <w:r w:rsidRPr="001A7046">
        <w:rPr>
          <w:rFonts w:ascii="Arial" w:hAnsi="Arial" w:cs="Arial"/>
          <w:bCs/>
        </w:rPr>
        <w:t xml:space="preserve">Progetto rivolto agli studenti del </w:t>
      </w:r>
      <w:r w:rsidR="00456599" w:rsidRPr="001A7046">
        <w:rPr>
          <w:rFonts w:ascii="Arial" w:hAnsi="Arial" w:cs="Arial"/>
          <w:bCs/>
        </w:rPr>
        <w:t xml:space="preserve">3°, 4° e 5° anno </w:t>
      </w:r>
      <w:r w:rsidRPr="001A7046">
        <w:rPr>
          <w:rFonts w:ascii="Arial" w:hAnsi="Arial" w:cs="Arial"/>
          <w:bCs/>
        </w:rPr>
        <w:t>delle scuole secondarie di secondo grado.</w:t>
      </w:r>
    </w:p>
    <w:p w14:paraId="21F1F5A6" w14:textId="77777777" w:rsidR="00726EBF" w:rsidRPr="001A7046" w:rsidRDefault="00116412" w:rsidP="008F5439">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Cs/>
          <w:color w:val="000000"/>
          <w:u w:val="single"/>
        </w:rPr>
      </w:pPr>
      <w:r w:rsidRPr="001A7046">
        <w:rPr>
          <w:rFonts w:ascii="Arial" w:hAnsi="Arial" w:cs="Arial"/>
          <w:bCs/>
        </w:rPr>
        <w:t>Numero massimo di partecipanti: 15.</w:t>
      </w:r>
    </w:p>
    <w:p w14:paraId="5A69A198" w14:textId="77777777" w:rsidR="00726EBF" w:rsidRPr="001A7046" w:rsidRDefault="00726EBF" w:rsidP="00726EBF">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Cs/>
          <w:color w:val="000000"/>
        </w:rPr>
      </w:pPr>
      <w:r w:rsidRPr="001A7046">
        <w:rPr>
          <w:rFonts w:ascii="Arial" w:hAnsi="Arial" w:cs="Arial"/>
          <w:bCs/>
        </w:rPr>
        <w:t>Durata del modulo teorico-pratico:</w:t>
      </w:r>
    </w:p>
    <w:p w14:paraId="21691837" w14:textId="21C7432F" w:rsidR="00726EBF" w:rsidRPr="001A7046" w:rsidRDefault="00726EBF" w:rsidP="00726EBF">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sidRPr="001A7046">
        <w:rPr>
          <w:rFonts w:ascii="Arial" w:hAnsi="Arial" w:cs="Arial"/>
          <w:bCs/>
        </w:rPr>
        <w:t>Formazione teorica: min</w:t>
      </w:r>
      <w:r w:rsidR="00F41BA5" w:rsidRPr="001A7046">
        <w:rPr>
          <w:rFonts w:ascii="Arial" w:hAnsi="Arial" w:cs="Arial"/>
          <w:bCs/>
        </w:rPr>
        <w:t>imo</w:t>
      </w:r>
      <w:r w:rsidRPr="001A7046">
        <w:rPr>
          <w:rFonts w:ascii="Arial" w:hAnsi="Arial" w:cs="Arial"/>
          <w:bCs/>
        </w:rPr>
        <w:t xml:space="preserve"> </w:t>
      </w:r>
      <w:proofErr w:type="gramStart"/>
      <w:r w:rsidRPr="001A7046">
        <w:rPr>
          <w:rFonts w:ascii="Arial" w:hAnsi="Arial" w:cs="Arial"/>
          <w:bCs/>
        </w:rPr>
        <w:t>4</w:t>
      </w:r>
      <w:proofErr w:type="gramEnd"/>
      <w:r w:rsidRPr="001A7046">
        <w:rPr>
          <w:rFonts w:ascii="Arial" w:hAnsi="Arial" w:cs="Arial"/>
          <w:bCs/>
        </w:rPr>
        <w:t xml:space="preserve"> ore.</w:t>
      </w:r>
    </w:p>
    <w:p w14:paraId="000000BF" w14:textId="3F188D77" w:rsidR="00EE7E4E" w:rsidRPr="00F41BA5" w:rsidRDefault="00726EBF" w:rsidP="00F41BA5">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sidRPr="001A7046">
        <w:rPr>
          <w:rFonts w:ascii="Arial" w:hAnsi="Arial" w:cs="Arial"/>
          <w:bCs/>
        </w:rPr>
        <w:t>Attività sul campo</w:t>
      </w:r>
      <w:r w:rsidR="00F10DFB" w:rsidRPr="001A7046">
        <w:rPr>
          <w:rFonts w:ascii="Arial" w:hAnsi="Arial" w:cs="Arial"/>
          <w:bCs/>
        </w:rPr>
        <w:t>: da 5 a 80 ore.</w:t>
      </w:r>
      <w:r w:rsidR="008A1E3D" w:rsidRPr="00F41BA5">
        <w:rPr>
          <w:rFonts w:ascii="Arial" w:hAnsi="Arial" w:cs="Arial"/>
          <w:b/>
          <w:color w:val="000000"/>
          <w:u w:val="single"/>
        </w:rPr>
        <w:br/>
      </w: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EE7E4E" w:rsidRPr="00464D56" w14:paraId="0C33BAA3" w14:textId="77777777">
        <w:trPr>
          <w:trHeight w:val="556"/>
        </w:trPr>
        <w:tc>
          <w:tcPr>
            <w:tcW w:w="9628" w:type="dxa"/>
            <w:gridSpan w:val="2"/>
            <w:shd w:val="clear" w:color="auto" w:fill="1F3864"/>
            <w:vAlign w:val="center"/>
          </w:tcPr>
          <w:p w14:paraId="000000C0"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ATTIVITÀ</w:t>
            </w:r>
          </w:p>
        </w:tc>
      </w:tr>
      <w:tr w:rsidR="00EE7E4E" w:rsidRPr="00464D56" w14:paraId="378BA6ED" w14:textId="77777777">
        <w:trPr>
          <w:trHeight w:val="2534"/>
        </w:trPr>
        <w:tc>
          <w:tcPr>
            <w:tcW w:w="9628" w:type="dxa"/>
            <w:gridSpan w:val="2"/>
            <w:vAlign w:val="center"/>
          </w:tcPr>
          <w:p w14:paraId="000000C2"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alle attività di comunicazione volte a promuovere uno stile di vita sano e corrette abitudini alimentari tra i giovani;</w:t>
            </w:r>
          </w:p>
          <w:p w14:paraId="000000C3"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alle attività di coordinamento delle attività di informazione, formazione e sensibilizzazione, di raccordo con Enti Nazionali e Locali;</w:t>
            </w:r>
          </w:p>
          <w:p w14:paraId="000000C4" w14:textId="77777777" w:rsidR="00EE7E4E" w:rsidRPr="00C66A6F" w:rsidRDefault="008A1E3D">
            <w:pPr>
              <w:numPr>
                <w:ilvl w:val="0"/>
                <w:numId w:val="14"/>
              </w:numPr>
              <w:pBdr>
                <w:top w:val="nil"/>
                <w:left w:val="nil"/>
                <w:bottom w:val="nil"/>
                <w:right w:val="nil"/>
                <w:between w:val="nil"/>
              </w:pBdr>
              <w:spacing w:line="276" w:lineRule="auto"/>
              <w:rPr>
                <w:rFonts w:ascii="Arial" w:hAnsi="Arial" w:cs="Arial"/>
                <w:color w:val="000000"/>
                <w:lang w:val="en-US"/>
              </w:rPr>
            </w:pPr>
            <w:proofErr w:type="spellStart"/>
            <w:r w:rsidRPr="00C66A6F">
              <w:rPr>
                <w:rFonts w:ascii="Arial" w:hAnsi="Arial" w:cs="Arial"/>
                <w:color w:val="000000"/>
                <w:lang w:val="en-US"/>
              </w:rPr>
              <w:t>Supporto</w:t>
            </w:r>
            <w:proofErr w:type="spellEnd"/>
            <w:r w:rsidRPr="00C66A6F">
              <w:rPr>
                <w:rFonts w:ascii="Arial" w:hAnsi="Arial" w:cs="Arial"/>
                <w:color w:val="000000"/>
                <w:lang w:val="en-US"/>
              </w:rPr>
              <w:t xml:space="preserve"> alle </w:t>
            </w:r>
            <w:proofErr w:type="spellStart"/>
            <w:r w:rsidRPr="00C66A6F">
              <w:rPr>
                <w:rFonts w:ascii="Arial" w:hAnsi="Arial" w:cs="Arial"/>
                <w:color w:val="000000"/>
                <w:lang w:val="en-US"/>
              </w:rPr>
              <w:t>attività</w:t>
            </w:r>
            <w:proofErr w:type="spellEnd"/>
            <w:r w:rsidRPr="00C66A6F">
              <w:rPr>
                <w:rFonts w:ascii="Arial" w:hAnsi="Arial" w:cs="Arial"/>
                <w:color w:val="000000"/>
                <w:lang w:val="en-US"/>
              </w:rPr>
              <w:t xml:space="preserve"> PMER (</w:t>
            </w:r>
            <w:r w:rsidRPr="00C66A6F">
              <w:rPr>
                <w:rFonts w:ascii="Arial" w:hAnsi="Arial" w:cs="Arial"/>
                <w:i/>
                <w:color w:val="000000"/>
                <w:lang w:val="en-US"/>
              </w:rPr>
              <w:t>planning, monitoring, evaluation and reporting</w:t>
            </w:r>
            <w:proofErr w:type="gramStart"/>
            <w:r w:rsidRPr="00C66A6F">
              <w:rPr>
                <w:rFonts w:ascii="Arial" w:hAnsi="Arial" w:cs="Arial"/>
                <w:color w:val="000000"/>
                <w:lang w:val="en-US"/>
              </w:rPr>
              <w:t>);</w:t>
            </w:r>
            <w:proofErr w:type="gramEnd"/>
          </w:p>
          <w:p w14:paraId="000000C5" w14:textId="77777777" w:rsidR="00EE7E4E" w:rsidRPr="00464D56" w:rsidRDefault="008A1E3D">
            <w:pPr>
              <w:numPr>
                <w:ilvl w:val="0"/>
                <w:numId w:val="14"/>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Produzione di materiale ed uso di social network per le campagne di divulgazione e promozione della cultura della corretta alimentazione.</w:t>
            </w:r>
          </w:p>
        </w:tc>
      </w:tr>
      <w:tr w:rsidR="00EE7E4E" w:rsidRPr="00464D56" w14:paraId="038FB648" w14:textId="77777777">
        <w:trPr>
          <w:trHeight w:val="556"/>
        </w:trPr>
        <w:tc>
          <w:tcPr>
            <w:tcW w:w="9628" w:type="dxa"/>
            <w:gridSpan w:val="2"/>
            <w:shd w:val="clear" w:color="auto" w:fill="1F3864"/>
            <w:vAlign w:val="center"/>
          </w:tcPr>
          <w:p w14:paraId="000000C7"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CONOSCENZE E COMPETENZE ACQUISITE</w:t>
            </w:r>
          </w:p>
        </w:tc>
      </w:tr>
      <w:tr w:rsidR="00EE7E4E" w:rsidRPr="00464D56" w14:paraId="3B509603" w14:textId="77777777">
        <w:tc>
          <w:tcPr>
            <w:tcW w:w="4814" w:type="dxa"/>
            <w:shd w:val="clear" w:color="auto" w:fill="1F3864"/>
            <w:vAlign w:val="center"/>
          </w:tcPr>
          <w:p w14:paraId="000000C9"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In classe</w:t>
            </w:r>
          </w:p>
        </w:tc>
        <w:tc>
          <w:tcPr>
            <w:tcW w:w="4814" w:type="dxa"/>
            <w:shd w:val="clear" w:color="auto" w:fill="1F3864"/>
            <w:vAlign w:val="center"/>
          </w:tcPr>
          <w:p w14:paraId="000000CA"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Sul campo</w:t>
            </w:r>
          </w:p>
        </w:tc>
      </w:tr>
      <w:tr w:rsidR="00EE7E4E" w:rsidRPr="00464D56" w14:paraId="1D97D13A" w14:textId="77777777">
        <w:tc>
          <w:tcPr>
            <w:tcW w:w="4814" w:type="dxa"/>
          </w:tcPr>
          <w:p w14:paraId="000000CB" w14:textId="77777777" w:rsidR="00EE7E4E" w:rsidRPr="00464D56" w:rsidRDefault="008A1E3D">
            <w:pPr>
              <w:numPr>
                <w:ilvl w:val="0"/>
                <w:numId w:val="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Conoscenze base sulla salute e sulla nutrizione (benessere psicofisico, linee guida per una sana alimentazione, piramide degli alimenti, importanza dell’attività sportiva e patologie connesse all’alimentazione);</w:t>
            </w:r>
          </w:p>
          <w:p w14:paraId="000000CC" w14:textId="77777777" w:rsidR="00EE7E4E" w:rsidRPr="00464D56" w:rsidRDefault="008A1E3D">
            <w:pPr>
              <w:numPr>
                <w:ilvl w:val="0"/>
                <w:numId w:val="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Conoscenze base per lo sviluppo di strategie di divulgazione e sensibilizzazione sulla donazione del sangue;</w:t>
            </w:r>
          </w:p>
          <w:p w14:paraId="000000CD" w14:textId="77777777" w:rsidR="00EE7E4E" w:rsidRPr="00464D56" w:rsidRDefault="008A1E3D">
            <w:pPr>
              <w:numPr>
                <w:ilvl w:val="0"/>
                <w:numId w:val="4"/>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Conoscenze relative alle modalità di organizzazione di attività di promozione.</w:t>
            </w:r>
          </w:p>
        </w:tc>
        <w:tc>
          <w:tcPr>
            <w:tcW w:w="4814" w:type="dxa"/>
          </w:tcPr>
          <w:p w14:paraId="000000CE"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Capacità di lettura di una tabella nutrizionale;</w:t>
            </w:r>
          </w:p>
          <w:p w14:paraId="000000CF"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 xml:space="preserve">Capacità di organizzazione e attuazione di interventi adeguati alle esigenze </w:t>
            </w:r>
            <w:proofErr w:type="gramStart"/>
            <w:r w:rsidRPr="00464D56">
              <w:rPr>
                <w:rFonts w:ascii="Arial" w:hAnsi="Arial" w:cs="Arial"/>
                <w:color w:val="000000"/>
              </w:rPr>
              <w:t>socio-sanitarie</w:t>
            </w:r>
            <w:proofErr w:type="gramEnd"/>
            <w:r w:rsidRPr="00464D56">
              <w:rPr>
                <w:rFonts w:ascii="Arial" w:hAnsi="Arial" w:cs="Arial"/>
                <w:color w:val="000000"/>
              </w:rPr>
              <w:t xml:space="preserve"> di persone e comunità;</w:t>
            </w:r>
          </w:p>
          <w:p w14:paraId="000000D0"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Capacità di organizzazione di convegni, conferenze, eventi di piazza e disseminativi;</w:t>
            </w:r>
          </w:p>
          <w:p w14:paraId="000000D1"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Capacità di utilizzo di strumenti e tecniche di comunicazione digitale;</w:t>
            </w:r>
          </w:p>
          <w:p w14:paraId="000000D2"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Capacità di advocacy;</w:t>
            </w:r>
          </w:p>
          <w:p w14:paraId="000000D3" w14:textId="77777777" w:rsidR="00EE7E4E" w:rsidRPr="00464D56" w:rsidRDefault="008A1E3D">
            <w:pPr>
              <w:numPr>
                <w:ilvl w:val="0"/>
                <w:numId w:val="14"/>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Nozioni di primo soccorso, sostegno delle funzioni vitali</w:t>
            </w:r>
          </w:p>
        </w:tc>
      </w:tr>
    </w:tbl>
    <w:p w14:paraId="000000D4" w14:textId="77777777" w:rsidR="00EE7E4E" w:rsidRPr="00464D56" w:rsidRDefault="00EE7E4E">
      <w:pPr>
        <w:spacing w:after="0" w:line="276" w:lineRule="auto"/>
        <w:jc w:val="both"/>
        <w:rPr>
          <w:rFonts w:ascii="Arial" w:hAnsi="Arial" w:cs="Arial"/>
        </w:rPr>
      </w:pPr>
    </w:p>
    <w:p w14:paraId="000000D5" w14:textId="77777777" w:rsidR="00EE7E4E" w:rsidRPr="00464D56" w:rsidRDefault="00EE7E4E">
      <w:pPr>
        <w:spacing w:after="0" w:line="276" w:lineRule="auto"/>
        <w:jc w:val="both"/>
        <w:rPr>
          <w:rFonts w:ascii="Arial" w:hAnsi="Arial" w:cs="Arial"/>
        </w:rPr>
      </w:pPr>
    </w:p>
    <w:p w14:paraId="000000D6" w14:textId="77777777" w:rsidR="00EE7E4E" w:rsidRPr="00464D56" w:rsidRDefault="00EE7E4E">
      <w:pPr>
        <w:spacing w:after="0" w:line="276" w:lineRule="auto"/>
        <w:jc w:val="both"/>
        <w:rPr>
          <w:rFonts w:ascii="Arial" w:hAnsi="Arial" w:cs="Arial"/>
        </w:rPr>
      </w:pPr>
    </w:p>
    <w:p w14:paraId="000000D7" w14:textId="77777777" w:rsidR="00EE7E4E" w:rsidRPr="00464D56" w:rsidRDefault="00EE7E4E">
      <w:pPr>
        <w:spacing w:after="0" w:line="276" w:lineRule="auto"/>
        <w:jc w:val="both"/>
        <w:rPr>
          <w:rFonts w:ascii="Arial" w:hAnsi="Arial" w:cs="Arial"/>
        </w:rPr>
      </w:pPr>
    </w:p>
    <w:p w14:paraId="000000D8" w14:textId="77777777" w:rsidR="00EE7E4E" w:rsidRPr="00464D56" w:rsidRDefault="00EE7E4E">
      <w:pPr>
        <w:spacing w:after="0" w:line="276" w:lineRule="auto"/>
        <w:jc w:val="both"/>
        <w:rPr>
          <w:rFonts w:ascii="Arial" w:hAnsi="Arial" w:cs="Arial"/>
        </w:rPr>
      </w:pPr>
    </w:p>
    <w:p w14:paraId="0DB36FFB" w14:textId="5253E967" w:rsidR="008F5439" w:rsidRDefault="008F5439">
      <w:pPr>
        <w:spacing w:after="0" w:line="276" w:lineRule="auto"/>
        <w:jc w:val="both"/>
        <w:rPr>
          <w:rFonts w:ascii="Arial" w:hAnsi="Arial" w:cs="Arial"/>
        </w:rPr>
      </w:pPr>
    </w:p>
    <w:p w14:paraId="782DEE8E" w14:textId="1525AB22" w:rsidR="00726EBF" w:rsidRDefault="00726EBF">
      <w:pPr>
        <w:spacing w:after="0" w:line="276" w:lineRule="auto"/>
        <w:jc w:val="both"/>
        <w:rPr>
          <w:rFonts w:ascii="Arial" w:hAnsi="Arial" w:cs="Arial"/>
        </w:rPr>
      </w:pPr>
    </w:p>
    <w:p w14:paraId="233CFE6F" w14:textId="77777777" w:rsidR="008F5439" w:rsidRDefault="008A1E3D">
      <w:pPr>
        <w:numPr>
          <w:ilvl w:val="0"/>
          <w:numId w:val="7"/>
        </w:numPr>
        <w:pBdr>
          <w:top w:val="nil"/>
          <w:left w:val="nil"/>
          <w:bottom w:val="nil"/>
          <w:right w:val="nil"/>
          <w:between w:val="nil"/>
        </w:pBdr>
        <w:shd w:val="clear" w:color="auto" w:fill="FFFFFF"/>
        <w:spacing w:after="0" w:line="276" w:lineRule="auto"/>
        <w:ind w:left="306" w:hanging="21"/>
        <w:jc w:val="center"/>
        <w:rPr>
          <w:rFonts w:ascii="Arial" w:hAnsi="Arial" w:cs="Arial"/>
          <w:b/>
          <w:color w:val="1F3864"/>
          <w:sz w:val="28"/>
          <w:szCs w:val="28"/>
          <w:u w:val="single"/>
        </w:rPr>
      </w:pPr>
      <w:r w:rsidRPr="00464D56">
        <w:rPr>
          <w:rFonts w:ascii="Arial" w:hAnsi="Arial" w:cs="Arial"/>
          <w:b/>
          <w:color w:val="1F3864"/>
          <w:sz w:val="28"/>
          <w:szCs w:val="28"/>
          <w:u w:val="single"/>
        </w:rPr>
        <w:lastRenderedPageBreak/>
        <w:t>Educazione alla sicurezza stradale</w:t>
      </w:r>
    </w:p>
    <w:p w14:paraId="60DB1EC1" w14:textId="77777777" w:rsidR="008F5439" w:rsidRPr="008F5439" w:rsidRDefault="008F5439" w:rsidP="008F5439">
      <w:pPr>
        <w:pStyle w:val="Paragrafoelenco"/>
        <w:pBdr>
          <w:top w:val="nil"/>
          <w:left w:val="nil"/>
          <w:bottom w:val="nil"/>
          <w:right w:val="nil"/>
          <w:between w:val="nil"/>
        </w:pBdr>
        <w:shd w:val="clear" w:color="auto" w:fill="FFFFFF"/>
        <w:spacing w:after="0" w:line="276" w:lineRule="auto"/>
        <w:ind w:left="1005"/>
        <w:rPr>
          <w:rFonts w:ascii="Arial" w:hAnsi="Arial" w:cs="Arial"/>
          <w:b/>
          <w:color w:val="1F3864"/>
          <w:u w:val="single"/>
        </w:rPr>
      </w:pPr>
    </w:p>
    <w:p w14:paraId="1C037679" w14:textId="75E415E6" w:rsidR="00116412" w:rsidRPr="00116412" w:rsidRDefault="008F5439" w:rsidP="008F5439">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
          <w:color w:val="1F3864"/>
          <w:sz w:val="28"/>
          <w:szCs w:val="28"/>
          <w:u w:val="single"/>
        </w:rPr>
      </w:pPr>
      <w:r w:rsidRPr="008F5439">
        <w:rPr>
          <w:rFonts w:ascii="Arial" w:hAnsi="Arial" w:cs="Arial"/>
          <w:bCs/>
        </w:rPr>
        <w:t xml:space="preserve">Progetto rivolto agli studenti del </w:t>
      </w:r>
      <w:r w:rsidR="00456599">
        <w:rPr>
          <w:rFonts w:ascii="Arial" w:hAnsi="Arial" w:cs="Arial"/>
          <w:bCs/>
        </w:rPr>
        <w:t xml:space="preserve">3°, 4° e 5° anno </w:t>
      </w:r>
      <w:r w:rsidRPr="008F5439">
        <w:rPr>
          <w:rFonts w:ascii="Arial" w:hAnsi="Arial" w:cs="Arial"/>
          <w:bCs/>
        </w:rPr>
        <w:t>delle scuole secondarie di secondo grado</w:t>
      </w:r>
      <w:r>
        <w:rPr>
          <w:rFonts w:ascii="Arial" w:hAnsi="Arial" w:cs="Arial"/>
          <w:bCs/>
        </w:rPr>
        <w:t>.</w:t>
      </w:r>
    </w:p>
    <w:p w14:paraId="09BFAA94" w14:textId="77777777" w:rsidR="00726EBF" w:rsidRPr="00726EBF" w:rsidRDefault="00116412" w:rsidP="008F5439">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
          <w:color w:val="1F3864"/>
          <w:sz w:val="28"/>
          <w:szCs w:val="28"/>
          <w:u w:val="single"/>
        </w:rPr>
      </w:pPr>
      <w:r>
        <w:rPr>
          <w:rFonts w:ascii="Arial" w:hAnsi="Arial" w:cs="Arial"/>
          <w:bCs/>
        </w:rPr>
        <w:t>Numero massimo di partecipanti: 15.</w:t>
      </w:r>
    </w:p>
    <w:p w14:paraId="18FFB4A1" w14:textId="77777777" w:rsidR="00726EBF" w:rsidRPr="00726EBF" w:rsidRDefault="00726EBF" w:rsidP="00726EBF">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Durata del modulo teorico-pratico:</w:t>
      </w:r>
    </w:p>
    <w:p w14:paraId="4126DC11" w14:textId="70C57B32" w:rsidR="00726EBF" w:rsidRPr="001A7046" w:rsidRDefault="00726EBF" w:rsidP="00726EBF">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 xml:space="preserve">Formazione teorica: </w:t>
      </w:r>
      <w:r w:rsidRPr="001A7046">
        <w:rPr>
          <w:rFonts w:ascii="Arial" w:hAnsi="Arial" w:cs="Arial"/>
          <w:bCs/>
        </w:rPr>
        <w:t>min</w:t>
      </w:r>
      <w:r w:rsidR="00F41BA5" w:rsidRPr="001A7046">
        <w:rPr>
          <w:rFonts w:ascii="Arial" w:hAnsi="Arial" w:cs="Arial"/>
          <w:bCs/>
        </w:rPr>
        <w:t>imo</w:t>
      </w:r>
      <w:r w:rsidRPr="001A7046">
        <w:rPr>
          <w:rFonts w:ascii="Arial" w:hAnsi="Arial" w:cs="Arial"/>
          <w:bCs/>
        </w:rPr>
        <w:t xml:space="preserve"> </w:t>
      </w:r>
      <w:proofErr w:type="gramStart"/>
      <w:r w:rsidRPr="001A7046">
        <w:rPr>
          <w:rFonts w:ascii="Arial" w:hAnsi="Arial" w:cs="Arial"/>
          <w:bCs/>
        </w:rPr>
        <w:t>2</w:t>
      </w:r>
      <w:proofErr w:type="gramEnd"/>
      <w:r w:rsidRPr="001A7046">
        <w:rPr>
          <w:rFonts w:ascii="Arial" w:hAnsi="Arial" w:cs="Arial"/>
          <w:bCs/>
        </w:rPr>
        <w:t xml:space="preserve"> ore;</w:t>
      </w:r>
    </w:p>
    <w:p w14:paraId="000000E1" w14:textId="5EE55F59" w:rsidR="00EE7E4E" w:rsidRPr="00F41BA5" w:rsidRDefault="00726EBF" w:rsidP="00F41BA5">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sidRPr="001A7046">
        <w:rPr>
          <w:rFonts w:ascii="Arial" w:hAnsi="Arial" w:cs="Arial"/>
          <w:bCs/>
        </w:rPr>
        <w:t>Attività sul campo</w:t>
      </w:r>
      <w:r w:rsidR="00F10DFB" w:rsidRPr="001A7046">
        <w:rPr>
          <w:rFonts w:ascii="Arial" w:hAnsi="Arial" w:cs="Arial"/>
          <w:bCs/>
        </w:rPr>
        <w:t>: da 5 a 80 ore.</w:t>
      </w:r>
      <w:r w:rsidR="008A1E3D" w:rsidRPr="00F41BA5">
        <w:rPr>
          <w:rFonts w:ascii="Arial" w:hAnsi="Arial" w:cs="Arial"/>
          <w:b/>
          <w:color w:val="1F3864"/>
          <w:sz w:val="28"/>
          <w:szCs w:val="28"/>
          <w:u w:val="single"/>
        </w:rPr>
        <w:br/>
      </w: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EE7E4E" w:rsidRPr="00464D56" w14:paraId="64425344" w14:textId="77777777">
        <w:trPr>
          <w:trHeight w:val="408"/>
        </w:trPr>
        <w:tc>
          <w:tcPr>
            <w:tcW w:w="9628" w:type="dxa"/>
            <w:gridSpan w:val="2"/>
            <w:shd w:val="clear" w:color="auto" w:fill="1F3864"/>
            <w:vAlign w:val="center"/>
          </w:tcPr>
          <w:p w14:paraId="000000E2"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ATTIVITÀ</w:t>
            </w:r>
          </w:p>
        </w:tc>
      </w:tr>
      <w:tr w:rsidR="00EE7E4E" w:rsidRPr="00464D56" w14:paraId="5F81568E" w14:textId="77777777" w:rsidTr="00010A8A">
        <w:trPr>
          <w:trHeight w:val="2461"/>
        </w:trPr>
        <w:tc>
          <w:tcPr>
            <w:tcW w:w="9628" w:type="dxa"/>
            <w:gridSpan w:val="2"/>
            <w:vAlign w:val="center"/>
          </w:tcPr>
          <w:p w14:paraId="000000E4"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alle attività di comunicazione volte ad attivare ed implementare progetti di sensibilizzazione e promozione della cultura della sicurezza stradale;</w:t>
            </w:r>
          </w:p>
          <w:p w14:paraId="000000E5"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alle attività di coordinamento e organizzazione delle attività di informazione, formazione e sensibilizzazione di raccordo con Enti Nazionali e Locali;</w:t>
            </w:r>
          </w:p>
          <w:p w14:paraId="000000E6" w14:textId="77777777" w:rsidR="00EE7E4E" w:rsidRPr="00C66A6F" w:rsidRDefault="008A1E3D">
            <w:pPr>
              <w:numPr>
                <w:ilvl w:val="0"/>
                <w:numId w:val="14"/>
              </w:numPr>
              <w:pBdr>
                <w:top w:val="nil"/>
                <w:left w:val="nil"/>
                <w:bottom w:val="nil"/>
                <w:right w:val="nil"/>
                <w:between w:val="nil"/>
              </w:pBdr>
              <w:spacing w:line="276" w:lineRule="auto"/>
              <w:rPr>
                <w:rFonts w:ascii="Arial" w:hAnsi="Arial" w:cs="Arial"/>
                <w:lang w:val="en-US"/>
              </w:rPr>
            </w:pPr>
            <w:proofErr w:type="spellStart"/>
            <w:r w:rsidRPr="00C66A6F">
              <w:rPr>
                <w:rFonts w:ascii="Arial" w:hAnsi="Arial" w:cs="Arial"/>
                <w:lang w:val="en-US"/>
              </w:rPr>
              <w:t>Supporto</w:t>
            </w:r>
            <w:proofErr w:type="spellEnd"/>
            <w:r w:rsidRPr="00C66A6F">
              <w:rPr>
                <w:rFonts w:ascii="Arial" w:hAnsi="Arial" w:cs="Arial"/>
                <w:lang w:val="en-US"/>
              </w:rPr>
              <w:t xml:space="preserve"> alle </w:t>
            </w:r>
            <w:proofErr w:type="spellStart"/>
            <w:r w:rsidRPr="00C66A6F">
              <w:rPr>
                <w:rFonts w:ascii="Arial" w:hAnsi="Arial" w:cs="Arial"/>
                <w:lang w:val="en-US"/>
              </w:rPr>
              <w:t>attività</w:t>
            </w:r>
            <w:proofErr w:type="spellEnd"/>
            <w:r w:rsidRPr="00C66A6F">
              <w:rPr>
                <w:rFonts w:ascii="Arial" w:hAnsi="Arial" w:cs="Arial"/>
                <w:lang w:val="en-US"/>
              </w:rPr>
              <w:t xml:space="preserve"> PMER (</w:t>
            </w:r>
            <w:r w:rsidRPr="00C66A6F">
              <w:rPr>
                <w:rFonts w:ascii="Arial" w:hAnsi="Arial" w:cs="Arial"/>
                <w:i/>
                <w:lang w:val="en-US"/>
              </w:rPr>
              <w:t>planning, monitoring, evaluation and reporting</w:t>
            </w:r>
            <w:proofErr w:type="gramStart"/>
            <w:r w:rsidRPr="00C66A6F">
              <w:rPr>
                <w:rFonts w:ascii="Arial" w:hAnsi="Arial" w:cs="Arial"/>
                <w:lang w:val="en-US"/>
              </w:rPr>
              <w:t>);</w:t>
            </w:r>
            <w:proofErr w:type="gramEnd"/>
          </w:p>
          <w:p w14:paraId="000000E7" w14:textId="77777777" w:rsidR="00EE7E4E" w:rsidRPr="00464D56" w:rsidRDefault="008A1E3D">
            <w:pPr>
              <w:numPr>
                <w:ilvl w:val="0"/>
                <w:numId w:val="14"/>
              </w:numPr>
              <w:pBdr>
                <w:top w:val="nil"/>
                <w:left w:val="nil"/>
                <w:bottom w:val="nil"/>
                <w:right w:val="nil"/>
                <w:between w:val="nil"/>
              </w:pBdr>
              <w:spacing w:after="160" w:line="276" w:lineRule="auto"/>
              <w:rPr>
                <w:rFonts w:ascii="Arial" w:hAnsi="Arial" w:cs="Arial"/>
                <w:b/>
                <w:highlight w:val="white"/>
              </w:rPr>
            </w:pPr>
            <w:r w:rsidRPr="00464D56">
              <w:rPr>
                <w:rFonts w:ascii="Arial" w:hAnsi="Arial" w:cs="Arial"/>
              </w:rPr>
              <w:t>Produzione di materiale ed uso di social network per le campagne di divulgazione e promozione delle buone pratiche in materia stradale.</w:t>
            </w:r>
          </w:p>
        </w:tc>
      </w:tr>
      <w:tr w:rsidR="00EE7E4E" w:rsidRPr="00464D56" w14:paraId="7FE27347" w14:textId="77777777">
        <w:trPr>
          <w:trHeight w:val="414"/>
        </w:trPr>
        <w:tc>
          <w:tcPr>
            <w:tcW w:w="9628" w:type="dxa"/>
            <w:gridSpan w:val="2"/>
            <w:shd w:val="clear" w:color="auto" w:fill="1F3864"/>
          </w:tcPr>
          <w:p w14:paraId="000000E9"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CONOSCENZE E COMPETENZE ACQUISITE</w:t>
            </w:r>
          </w:p>
        </w:tc>
      </w:tr>
      <w:tr w:rsidR="00EE7E4E" w:rsidRPr="00464D56" w14:paraId="2D6D6800" w14:textId="77777777">
        <w:tc>
          <w:tcPr>
            <w:tcW w:w="4814" w:type="dxa"/>
            <w:shd w:val="clear" w:color="auto" w:fill="1F3864"/>
          </w:tcPr>
          <w:p w14:paraId="000000EB"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In classe</w:t>
            </w:r>
          </w:p>
        </w:tc>
        <w:tc>
          <w:tcPr>
            <w:tcW w:w="4814" w:type="dxa"/>
            <w:shd w:val="clear" w:color="auto" w:fill="1F3864"/>
          </w:tcPr>
          <w:p w14:paraId="000000EC"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Sul campo</w:t>
            </w:r>
          </w:p>
        </w:tc>
      </w:tr>
      <w:tr w:rsidR="00EE7E4E" w:rsidRPr="00464D56" w14:paraId="593B8F8E" w14:textId="77777777">
        <w:tc>
          <w:tcPr>
            <w:tcW w:w="4814" w:type="dxa"/>
          </w:tcPr>
          <w:p w14:paraId="000000ED"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Nozioni sul concetto di sicurezza stradale, sui fattori di maggior rischio, sulla normativa di riferimento e le nuove leggi in materia stradale;</w:t>
            </w:r>
          </w:p>
          <w:p w14:paraId="000000EE"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 xml:space="preserve">Consapevolezza dei propri limiti e capacità </w:t>
            </w:r>
            <w:r w:rsidRPr="00464D56">
              <w:rPr>
                <w:rFonts w:ascii="Arial" w:hAnsi="Arial" w:cs="Arial"/>
              </w:rPr>
              <w:t>di autovalutazione dei rischi e delle misure da adottare;</w:t>
            </w:r>
          </w:p>
          <w:p w14:paraId="000000EF" w14:textId="77777777" w:rsidR="00EE7E4E" w:rsidRPr="00464D56" w:rsidRDefault="008A1E3D">
            <w:pPr>
              <w:numPr>
                <w:ilvl w:val="0"/>
                <w:numId w:val="14"/>
              </w:numPr>
              <w:pBdr>
                <w:top w:val="nil"/>
                <w:left w:val="nil"/>
                <w:bottom w:val="nil"/>
                <w:right w:val="nil"/>
                <w:between w:val="nil"/>
              </w:pBdr>
              <w:spacing w:after="160" w:line="276" w:lineRule="auto"/>
              <w:rPr>
                <w:rFonts w:ascii="Arial" w:hAnsi="Arial" w:cs="Arial"/>
                <w:b/>
                <w:highlight w:val="white"/>
              </w:rPr>
            </w:pPr>
            <w:r w:rsidRPr="00464D56">
              <w:rPr>
                <w:rFonts w:ascii="Arial" w:hAnsi="Arial" w:cs="Arial"/>
              </w:rPr>
              <w:t>Conoscenza delle tecniche di organizzazione delle attività di promozione e di prevenzione.</w:t>
            </w:r>
          </w:p>
        </w:tc>
        <w:tc>
          <w:tcPr>
            <w:tcW w:w="4814" w:type="dxa"/>
          </w:tcPr>
          <w:p w14:paraId="000000F0"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Conoscenza della normativa italiana ed europea in materia di sicurezza stradale;</w:t>
            </w:r>
          </w:p>
          <w:p w14:paraId="000000F1"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Capacità di utilizzo di strumenti e tecniche di comunicazione digitale;</w:t>
            </w:r>
          </w:p>
          <w:p w14:paraId="000000F2"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Capacità di organizzazione di convegni, conferenze, eventi di piazza e disseminativi;</w:t>
            </w:r>
          </w:p>
          <w:p w14:paraId="000000F3"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Capacità di advocacy;</w:t>
            </w:r>
          </w:p>
          <w:p w14:paraId="000000F4"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Conoscenza dei comportamenti da adottare in caso di incidenti stradali;</w:t>
            </w:r>
          </w:p>
          <w:p w14:paraId="000000F5" w14:textId="77777777" w:rsidR="00EE7E4E" w:rsidRPr="00464D56" w:rsidRDefault="008A1E3D">
            <w:pPr>
              <w:numPr>
                <w:ilvl w:val="0"/>
                <w:numId w:val="14"/>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Nozioni di primo soccorso, sostegno delle funzioni vitali.</w:t>
            </w:r>
          </w:p>
        </w:tc>
      </w:tr>
    </w:tbl>
    <w:p w14:paraId="000000F9" w14:textId="77777777" w:rsidR="00EE7E4E" w:rsidRPr="00464D56" w:rsidRDefault="00EE7E4E">
      <w:pPr>
        <w:spacing w:after="0" w:line="276" w:lineRule="auto"/>
        <w:jc w:val="both"/>
        <w:rPr>
          <w:rFonts w:ascii="Arial" w:hAnsi="Arial" w:cs="Arial"/>
        </w:rPr>
      </w:pPr>
    </w:p>
    <w:p w14:paraId="000000FA" w14:textId="77777777" w:rsidR="00EE7E4E" w:rsidRPr="00464D56" w:rsidRDefault="00EE7E4E">
      <w:pPr>
        <w:spacing w:after="0" w:line="276" w:lineRule="auto"/>
        <w:jc w:val="both"/>
        <w:rPr>
          <w:rFonts w:ascii="Arial" w:hAnsi="Arial" w:cs="Arial"/>
        </w:rPr>
      </w:pPr>
    </w:p>
    <w:p w14:paraId="000000FB" w14:textId="77777777" w:rsidR="00EE7E4E" w:rsidRPr="00464D56" w:rsidRDefault="00EE7E4E">
      <w:pPr>
        <w:spacing w:after="0" w:line="276" w:lineRule="auto"/>
        <w:jc w:val="both"/>
        <w:rPr>
          <w:rFonts w:ascii="Arial" w:hAnsi="Arial" w:cs="Arial"/>
        </w:rPr>
      </w:pPr>
    </w:p>
    <w:p w14:paraId="000000FC" w14:textId="77777777" w:rsidR="00EE7E4E" w:rsidRPr="00464D56" w:rsidRDefault="00EE7E4E">
      <w:pPr>
        <w:spacing w:after="0" w:line="276" w:lineRule="auto"/>
        <w:jc w:val="both"/>
        <w:rPr>
          <w:rFonts w:ascii="Arial" w:hAnsi="Arial" w:cs="Arial"/>
        </w:rPr>
      </w:pPr>
    </w:p>
    <w:p w14:paraId="000000FD" w14:textId="77777777" w:rsidR="00EE7E4E" w:rsidRPr="00464D56" w:rsidRDefault="00EE7E4E">
      <w:pPr>
        <w:spacing w:after="0" w:line="276" w:lineRule="auto"/>
        <w:jc w:val="both"/>
        <w:rPr>
          <w:rFonts w:ascii="Arial" w:hAnsi="Arial" w:cs="Arial"/>
        </w:rPr>
      </w:pPr>
    </w:p>
    <w:p w14:paraId="000000FE" w14:textId="77777777" w:rsidR="00EE7E4E" w:rsidRPr="00464D56" w:rsidRDefault="00EE7E4E">
      <w:pPr>
        <w:spacing w:after="0" w:line="276" w:lineRule="auto"/>
        <w:jc w:val="both"/>
        <w:rPr>
          <w:rFonts w:ascii="Arial" w:hAnsi="Arial" w:cs="Arial"/>
        </w:rPr>
      </w:pPr>
    </w:p>
    <w:p w14:paraId="000000FF" w14:textId="77777777" w:rsidR="00EE7E4E" w:rsidRPr="00464D56" w:rsidRDefault="00EE7E4E">
      <w:pPr>
        <w:spacing w:after="0" w:line="276" w:lineRule="auto"/>
        <w:jc w:val="both"/>
        <w:rPr>
          <w:rFonts w:ascii="Arial" w:hAnsi="Arial" w:cs="Arial"/>
        </w:rPr>
      </w:pPr>
    </w:p>
    <w:p w14:paraId="4B9DC342" w14:textId="16D37372" w:rsidR="00EE7E4E" w:rsidRPr="00464D56" w:rsidRDefault="00010A8A" w:rsidP="00726EBF">
      <w:pPr>
        <w:rPr>
          <w:rFonts w:ascii="Arial" w:hAnsi="Arial" w:cs="Arial"/>
        </w:rPr>
      </w:pPr>
      <w:r>
        <w:rPr>
          <w:rFonts w:ascii="Arial" w:hAnsi="Arial" w:cs="Arial"/>
        </w:rPr>
        <w:br w:type="page"/>
      </w:r>
    </w:p>
    <w:p w14:paraId="00000103" w14:textId="0A1F3DC7" w:rsidR="00EE7E4E" w:rsidRDefault="008A1E3D" w:rsidP="00726EBF">
      <w:pPr>
        <w:numPr>
          <w:ilvl w:val="0"/>
          <w:numId w:val="7"/>
        </w:numPr>
        <w:pBdr>
          <w:top w:val="nil"/>
          <w:left w:val="nil"/>
          <w:bottom w:val="nil"/>
          <w:right w:val="nil"/>
          <w:between w:val="nil"/>
        </w:pBdr>
        <w:shd w:val="clear" w:color="auto" w:fill="FFFFFF"/>
        <w:spacing w:after="0" w:line="276" w:lineRule="auto"/>
        <w:ind w:left="306" w:hanging="21"/>
        <w:jc w:val="center"/>
        <w:rPr>
          <w:rFonts w:ascii="Arial" w:hAnsi="Arial" w:cs="Arial"/>
          <w:b/>
          <w:color w:val="1F3864"/>
          <w:sz w:val="28"/>
          <w:szCs w:val="28"/>
          <w:u w:val="single"/>
        </w:rPr>
      </w:pPr>
      <w:r w:rsidRPr="00464D56">
        <w:rPr>
          <w:rFonts w:ascii="Arial" w:hAnsi="Arial" w:cs="Arial"/>
          <w:b/>
          <w:color w:val="1F3864"/>
          <w:sz w:val="28"/>
          <w:szCs w:val="28"/>
          <w:u w:val="single"/>
        </w:rPr>
        <w:lastRenderedPageBreak/>
        <w:t>Educazione alla sessualità e prevenzione delle malattie sessualmente trasmissibili</w:t>
      </w:r>
    </w:p>
    <w:p w14:paraId="2F24ACBE" w14:textId="77777777" w:rsidR="008F5439" w:rsidRDefault="008F5439" w:rsidP="008F5439">
      <w:pPr>
        <w:pBdr>
          <w:top w:val="nil"/>
          <w:left w:val="nil"/>
          <w:bottom w:val="nil"/>
          <w:right w:val="nil"/>
          <w:between w:val="nil"/>
        </w:pBdr>
        <w:shd w:val="clear" w:color="auto" w:fill="FFFFFF"/>
        <w:spacing w:after="0" w:line="276" w:lineRule="auto"/>
        <w:ind w:left="306"/>
        <w:rPr>
          <w:rFonts w:ascii="Arial" w:hAnsi="Arial" w:cs="Arial"/>
          <w:bCs/>
        </w:rPr>
      </w:pPr>
    </w:p>
    <w:p w14:paraId="6B91C0E6" w14:textId="23D8D11F" w:rsidR="008F5439" w:rsidRPr="00116412" w:rsidRDefault="008F5439" w:rsidP="008F5439">
      <w:pPr>
        <w:pStyle w:val="Paragrafoelenco"/>
        <w:numPr>
          <w:ilvl w:val="0"/>
          <w:numId w:val="33"/>
        </w:numPr>
        <w:pBdr>
          <w:top w:val="nil"/>
          <w:left w:val="nil"/>
          <w:bottom w:val="nil"/>
          <w:right w:val="nil"/>
          <w:between w:val="nil"/>
        </w:pBdr>
        <w:shd w:val="clear" w:color="auto" w:fill="FFFFFF"/>
        <w:spacing w:after="0" w:line="276" w:lineRule="auto"/>
        <w:rPr>
          <w:rFonts w:ascii="Arial" w:hAnsi="Arial" w:cs="Arial"/>
          <w:b/>
          <w:color w:val="1F3864"/>
          <w:sz w:val="28"/>
          <w:szCs w:val="28"/>
          <w:u w:val="single"/>
        </w:rPr>
      </w:pPr>
      <w:r w:rsidRPr="008F5439">
        <w:rPr>
          <w:rFonts w:ascii="Arial" w:hAnsi="Arial" w:cs="Arial"/>
          <w:bCs/>
        </w:rPr>
        <w:t xml:space="preserve">Progetto rivolto agli studenti del </w:t>
      </w:r>
      <w:r w:rsidR="00456599">
        <w:rPr>
          <w:rFonts w:ascii="Arial" w:hAnsi="Arial" w:cs="Arial"/>
          <w:bCs/>
        </w:rPr>
        <w:t xml:space="preserve">3°, 4° e 5° anno </w:t>
      </w:r>
      <w:r w:rsidRPr="008F5439">
        <w:rPr>
          <w:rFonts w:ascii="Arial" w:hAnsi="Arial" w:cs="Arial"/>
          <w:bCs/>
        </w:rPr>
        <w:t>delle scuole secondarie di secondo grado</w:t>
      </w:r>
      <w:r>
        <w:rPr>
          <w:rFonts w:ascii="Arial" w:hAnsi="Arial" w:cs="Arial"/>
          <w:bCs/>
        </w:rPr>
        <w:t>.</w:t>
      </w:r>
    </w:p>
    <w:p w14:paraId="10074287" w14:textId="6C80F98E" w:rsidR="00116412" w:rsidRPr="00726EBF" w:rsidRDefault="00116412" w:rsidP="008F5439">
      <w:pPr>
        <w:pStyle w:val="Paragrafoelenco"/>
        <w:numPr>
          <w:ilvl w:val="0"/>
          <w:numId w:val="33"/>
        </w:numPr>
        <w:pBdr>
          <w:top w:val="nil"/>
          <w:left w:val="nil"/>
          <w:bottom w:val="nil"/>
          <w:right w:val="nil"/>
          <w:between w:val="nil"/>
        </w:pBdr>
        <w:shd w:val="clear" w:color="auto" w:fill="FFFFFF"/>
        <w:spacing w:after="0" w:line="276" w:lineRule="auto"/>
        <w:rPr>
          <w:rFonts w:ascii="Arial" w:hAnsi="Arial" w:cs="Arial"/>
          <w:b/>
          <w:color w:val="1F3864"/>
          <w:sz w:val="28"/>
          <w:szCs w:val="28"/>
          <w:u w:val="single"/>
        </w:rPr>
      </w:pPr>
      <w:r>
        <w:rPr>
          <w:rFonts w:ascii="Arial" w:hAnsi="Arial" w:cs="Arial"/>
          <w:bCs/>
        </w:rPr>
        <w:t>Numero massimo di partecipanti: 15.</w:t>
      </w:r>
    </w:p>
    <w:p w14:paraId="3D0AC583" w14:textId="77777777" w:rsidR="00726EBF" w:rsidRPr="00726EBF" w:rsidRDefault="00726EBF" w:rsidP="00726EBF">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Durata del modulo teorico-pratico:</w:t>
      </w:r>
    </w:p>
    <w:p w14:paraId="7AEE7D53" w14:textId="17224E58" w:rsidR="00726EBF" w:rsidRPr="001A7046" w:rsidRDefault="00726EBF" w:rsidP="00726EBF">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Formazione teorica</w:t>
      </w:r>
      <w:r w:rsidRPr="001A7046">
        <w:rPr>
          <w:rFonts w:ascii="Arial" w:hAnsi="Arial" w:cs="Arial"/>
          <w:bCs/>
        </w:rPr>
        <w:t>: mi</w:t>
      </w:r>
      <w:r w:rsidR="00F41BA5" w:rsidRPr="001A7046">
        <w:rPr>
          <w:rFonts w:ascii="Arial" w:hAnsi="Arial" w:cs="Arial"/>
          <w:bCs/>
        </w:rPr>
        <w:t>nimo</w:t>
      </w:r>
      <w:r w:rsidRPr="001A7046">
        <w:rPr>
          <w:rFonts w:ascii="Arial" w:hAnsi="Arial" w:cs="Arial"/>
          <w:bCs/>
        </w:rPr>
        <w:t xml:space="preserve"> </w:t>
      </w:r>
      <w:proofErr w:type="gramStart"/>
      <w:r w:rsidRPr="001A7046">
        <w:rPr>
          <w:rFonts w:ascii="Arial" w:hAnsi="Arial" w:cs="Arial"/>
          <w:bCs/>
        </w:rPr>
        <w:t>4</w:t>
      </w:r>
      <w:proofErr w:type="gramEnd"/>
      <w:r w:rsidRPr="001A7046">
        <w:rPr>
          <w:rFonts w:ascii="Arial" w:hAnsi="Arial" w:cs="Arial"/>
          <w:bCs/>
        </w:rPr>
        <w:t xml:space="preserve"> ore;</w:t>
      </w:r>
    </w:p>
    <w:p w14:paraId="2AF2BB5E" w14:textId="160A75F2" w:rsidR="00726EBF" w:rsidRPr="001A7046" w:rsidRDefault="00726EBF" w:rsidP="00726EBF">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sidRPr="001A7046">
        <w:rPr>
          <w:rFonts w:ascii="Arial" w:hAnsi="Arial" w:cs="Arial"/>
          <w:bCs/>
        </w:rPr>
        <w:t>Attività sul campo</w:t>
      </w:r>
      <w:r w:rsidR="00F10DFB" w:rsidRPr="001A7046">
        <w:rPr>
          <w:rFonts w:ascii="Arial" w:hAnsi="Arial" w:cs="Arial"/>
          <w:bCs/>
        </w:rPr>
        <w:t>: da 5 a 80 ore.</w:t>
      </w:r>
    </w:p>
    <w:p w14:paraId="00000104" w14:textId="77777777" w:rsidR="00EE7E4E" w:rsidRPr="00464D56" w:rsidRDefault="00EE7E4E">
      <w:pPr>
        <w:spacing w:after="0" w:line="276" w:lineRule="auto"/>
        <w:jc w:val="both"/>
        <w:rPr>
          <w:rFonts w:ascii="Arial" w:hAnsi="Arial" w:cs="Arial"/>
        </w:rPr>
      </w:pP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EE7E4E" w:rsidRPr="00464D56" w14:paraId="5CFF2655" w14:textId="77777777">
        <w:tc>
          <w:tcPr>
            <w:tcW w:w="9628" w:type="dxa"/>
            <w:gridSpan w:val="2"/>
            <w:shd w:val="clear" w:color="auto" w:fill="1F3864"/>
            <w:vAlign w:val="center"/>
          </w:tcPr>
          <w:p w14:paraId="00000105"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ATTIVITÀ</w:t>
            </w:r>
          </w:p>
        </w:tc>
      </w:tr>
      <w:tr w:rsidR="00EE7E4E" w:rsidRPr="00464D56" w14:paraId="436E6C5C" w14:textId="77777777">
        <w:trPr>
          <w:trHeight w:val="2631"/>
        </w:trPr>
        <w:tc>
          <w:tcPr>
            <w:tcW w:w="9628" w:type="dxa"/>
            <w:gridSpan w:val="2"/>
            <w:vAlign w:val="center"/>
          </w:tcPr>
          <w:p w14:paraId="00000107"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alle attività di comunicazione volte ad attivare ed implementare progetti di sensibilizzazione della popolazione ad una cultura dell’educazione alla sessualità e della prevenzione delle malattie sessualmente trasmissibili (MST);</w:t>
            </w:r>
          </w:p>
          <w:p w14:paraId="00000108"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alle attività di coordinamento e organizzazione di iniziative di promozione, info</w:t>
            </w:r>
            <w:r w:rsidRPr="00464D56">
              <w:rPr>
                <w:rFonts w:ascii="Arial" w:hAnsi="Arial" w:cs="Arial"/>
              </w:rPr>
              <w:t>rmazione e formazione sulla prevenzione delle MST, di raccordo con Enti Nazionali e Locali;</w:t>
            </w:r>
          </w:p>
          <w:p w14:paraId="00000109" w14:textId="77777777" w:rsidR="00EE7E4E" w:rsidRPr="00C66A6F" w:rsidRDefault="008A1E3D">
            <w:pPr>
              <w:numPr>
                <w:ilvl w:val="0"/>
                <w:numId w:val="14"/>
              </w:numPr>
              <w:pBdr>
                <w:top w:val="nil"/>
                <w:left w:val="nil"/>
                <w:bottom w:val="nil"/>
                <w:right w:val="nil"/>
                <w:between w:val="nil"/>
              </w:pBdr>
              <w:spacing w:line="276" w:lineRule="auto"/>
              <w:rPr>
                <w:rFonts w:ascii="Arial" w:hAnsi="Arial" w:cs="Arial"/>
                <w:lang w:val="en-US"/>
              </w:rPr>
            </w:pPr>
            <w:proofErr w:type="spellStart"/>
            <w:r w:rsidRPr="00C66A6F">
              <w:rPr>
                <w:rFonts w:ascii="Arial" w:hAnsi="Arial" w:cs="Arial"/>
                <w:lang w:val="en-US"/>
              </w:rPr>
              <w:t>Supporto</w:t>
            </w:r>
            <w:proofErr w:type="spellEnd"/>
            <w:r w:rsidRPr="00C66A6F">
              <w:rPr>
                <w:rFonts w:ascii="Arial" w:hAnsi="Arial" w:cs="Arial"/>
                <w:lang w:val="en-US"/>
              </w:rPr>
              <w:t xml:space="preserve"> alle </w:t>
            </w:r>
            <w:proofErr w:type="spellStart"/>
            <w:r w:rsidRPr="00C66A6F">
              <w:rPr>
                <w:rFonts w:ascii="Arial" w:hAnsi="Arial" w:cs="Arial"/>
                <w:lang w:val="en-US"/>
              </w:rPr>
              <w:t>attività</w:t>
            </w:r>
            <w:proofErr w:type="spellEnd"/>
            <w:r w:rsidRPr="00C66A6F">
              <w:rPr>
                <w:rFonts w:ascii="Arial" w:hAnsi="Arial" w:cs="Arial"/>
                <w:lang w:val="en-US"/>
              </w:rPr>
              <w:t xml:space="preserve"> PMER (</w:t>
            </w:r>
            <w:r w:rsidRPr="00C66A6F">
              <w:rPr>
                <w:rFonts w:ascii="Arial" w:hAnsi="Arial" w:cs="Arial"/>
                <w:i/>
                <w:lang w:val="en-US"/>
              </w:rPr>
              <w:t>planning, monitoring, evaluation and reporting</w:t>
            </w:r>
            <w:proofErr w:type="gramStart"/>
            <w:r w:rsidRPr="00C66A6F">
              <w:rPr>
                <w:rFonts w:ascii="Arial" w:hAnsi="Arial" w:cs="Arial"/>
                <w:lang w:val="en-US"/>
              </w:rPr>
              <w:t>);</w:t>
            </w:r>
            <w:proofErr w:type="gramEnd"/>
          </w:p>
          <w:p w14:paraId="0000010A" w14:textId="77777777" w:rsidR="00EE7E4E" w:rsidRPr="00464D56" w:rsidRDefault="008A1E3D">
            <w:pPr>
              <w:numPr>
                <w:ilvl w:val="0"/>
                <w:numId w:val="14"/>
              </w:numPr>
              <w:pBdr>
                <w:top w:val="nil"/>
                <w:left w:val="nil"/>
                <w:bottom w:val="nil"/>
                <w:right w:val="nil"/>
                <w:between w:val="nil"/>
              </w:pBdr>
              <w:spacing w:after="160" w:line="276" w:lineRule="auto"/>
              <w:rPr>
                <w:rFonts w:ascii="Arial" w:hAnsi="Arial" w:cs="Arial"/>
                <w:b/>
                <w:highlight w:val="white"/>
              </w:rPr>
            </w:pPr>
            <w:r w:rsidRPr="00464D56">
              <w:rPr>
                <w:rFonts w:ascii="Arial" w:hAnsi="Arial" w:cs="Arial"/>
              </w:rPr>
              <w:t>Produzione di materiale ed uso di social network per le campagne di divulgazione e promozione delle buone pratiche attraverso la pianificazione di campagne sui social media.</w:t>
            </w:r>
          </w:p>
        </w:tc>
      </w:tr>
      <w:tr w:rsidR="00EE7E4E" w:rsidRPr="00464D56" w14:paraId="7E3FEB52" w14:textId="77777777">
        <w:trPr>
          <w:trHeight w:val="534"/>
        </w:trPr>
        <w:tc>
          <w:tcPr>
            <w:tcW w:w="9628" w:type="dxa"/>
            <w:gridSpan w:val="2"/>
            <w:shd w:val="clear" w:color="auto" w:fill="1F3864"/>
            <w:vAlign w:val="center"/>
          </w:tcPr>
          <w:p w14:paraId="0000010C"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CONOSCENZE E COMPETENZE ACQUISITE</w:t>
            </w:r>
          </w:p>
        </w:tc>
      </w:tr>
      <w:tr w:rsidR="00EE7E4E" w:rsidRPr="00464D56" w14:paraId="7533AA30" w14:textId="77777777">
        <w:tc>
          <w:tcPr>
            <w:tcW w:w="4814" w:type="dxa"/>
            <w:shd w:val="clear" w:color="auto" w:fill="1F3864"/>
          </w:tcPr>
          <w:p w14:paraId="0000010E"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IN CLASSE</w:t>
            </w:r>
          </w:p>
        </w:tc>
        <w:tc>
          <w:tcPr>
            <w:tcW w:w="4814" w:type="dxa"/>
            <w:shd w:val="clear" w:color="auto" w:fill="1F3864"/>
          </w:tcPr>
          <w:p w14:paraId="0000010F"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SUL CAMPO</w:t>
            </w:r>
          </w:p>
        </w:tc>
      </w:tr>
      <w:tr w:rsidR="00EE7E4E" w:rsidRPr="00464D56" w14:paraId="5A14E7F3" w14:textId="77777777">
        <w:tc>
          <w:tcPr>
            <w:tcW w:w="4814" w:type="dxa"/>
          </w:tcPr>
          <w:p w14:paraId="00000110"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 xml:space="preserve">Conoscenze sull’anatomia umana, gli apparati genitali maschili e femminili ed il loro funzionamento; educazione sui metodi contraccettivi esistenti e gravidanze; </w:t>
            </w:r>
          </w:p>
          <w:p w14:paraId="00000111"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Nozioni su malattie sessualmente trasmissibili, incidenza e modalità di contagio; orientamento sessuale e problemi di discriminazione correlati;</w:t>
            </w:r>
          </w:p>
          <w:p w14:paraId="00000112"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Consa</w:t>
            </w:r>
            <w:r w:rsidRPr="00464D56">
              <w:rPr>
                <w:rFonts w:ascii="Arial" w:hAnsi="Arial" w:cs="Arial"/>
              </w:rPr>
              <w:t>pevolezza dei propri limiti e capacità di autovalutazione dei rischi e delle misure da adottare;</w:t>
            </w:r>
          </w:p>
          <w:p w14:paraId="00000113" w14:textId="77777777" w:rsidR="00EE7E4E" w:rsidRPr="00464D56" w:rsidRDefault="008A1E3D">
            <w:pPr>
              <w:numPr>
                <w:ilvl w:val="0"/>
                <w:numId w:val="14"/>
              </w:numPr>
              <w:pBdr>
                <w:top w:val="nil"/>
                <w:left w:val="nil"/>
                <w:bottom w:val="nil"/>
                <w:right w:val="nil"/>
                <w:between w:val="nil"/>
              </w:pBdr>
              <w:spacing w:after="160" w:line="276" w:lineRule="auto"/>
              <w:rPr>
                <w:rFonts w:ascii="Arial" w:hAnsi="Arial" w:cs="Arial"/>
                <w:b/>
                <w:highlight w:val="white"/>
              </w:rPr>
            </w:pPr>
            <w:r w:rsidRPr="00464D56">
              <w:rPr>
                <w:rFonts w:ascii="Arial" w:hAnsi="Arial" w:cs="Arial"/>
              </w:rPr>
              <w:t>Conoscenza delle tecniche di organizzazione delle attività di promozione e di prevenzione.</w:t>
            </w:r>
          </w:p>
        </w:tc>
        <w:tc>
          <w:tcPr>
            <w:tcW w:w="4814" w:type="dxa"/>
          </w:tcPr>
          <w:p w14:paraId="00000114"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Capacità di utilizzo di strumenti e tecniche di comunicazione digitale;</w:t>
            </w:r>
          </w:p>
          <w:p w14:paraId="00000115"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Capacità di organizzazione di convegni, conferenze, eventi di piazza e disseminativi;</w:t>
            </w:r>
          </w:p>
          <w:p w14:paraId="00000116"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Capacità di advocacy;</w:t>
            </w:r>
          </w:p>
          <w:p w14:paraId="00000117"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Conoscenza dei comportamenti da adottare;</w:t>
            </w:r>
          </w:p>
          <w:p w14:paraId="00000118" w14:textId="77777777" w:rsidR="00EE7E4E" w:rsidRPr="00464D56" w:rsidRDefault="008A1E3D">
            <w:pPr>
              <w:numPr>
                <w:ilvl w:val="0"/>
                <w:numId w:val="14"/>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Nozioni di primo soccorso, sostegno delle funzioni vitali.</w:t>
            </w:r>
          </w:p>
        </w:tc>
      </w:tr>
    </w:tbl>
    <w:p w14:paraId="00000119" w14:textId="77777777" w:rsidR="00EE7E4E" w:rsidRPr="00464D56" w:rsidRDefault="00EE7E4E">
      <w:pPr>
        <w:spacing w:after="0" w:line="276" w:lineRule="auto"/>
        <w:jc w:val="both"/>
        <w:rPr>
          <w:rFonts w:ascii="Arial" w:hAnsi="Arial" w:cs="Arial"/>
        </w:rPr>
      </w:pPr>
    </w:p>
    <w:p w14:paraId="0000011A" w14:textId="77777777" w:rsidR="00EE7E4E" w:rsidRPr="00464D56" w:rsidRDefault="008A1E3D">
      <w:pPr>
        <w:spacing w:after="0" w:line="276" w:lineRule="auto"/>
        <w:rPr>
          <w:rFonts w:ascii="Arial" w:hAnsi="Arial" w:cs="Arial"/>
        </w:rPr>
      </w:pPr>
      <w:r w:rsidRPr="00464D56">
        <w:rPr>
          <w:rFonts w:ascii="Arial" w:hAnsi="Arial" w:cs="Arial"/>
        </w:rPr>
        <w:br w:type="page"/>
      </w:r>
    </w:p>
    <w:p w14:paraId="0000011B" w14:textId="77777777" w:rsidR="00EE7E4E" w:rsidRPr="00464D56" w:rsidRDefault="008A1E3D">
      <w:pPr>
        <w:spacing w:after="0" w:line="276" w:lineRule="auto"/>
        <w:jc w:val="both"/>
        <w:rPr>
          <w:rFonts w:ascii="Arial" w:hAnsi="Arial" w:cs="Arial"/>
          <w:highlight w:val="yellow"/>
        </w:rPr>
      </w:pPr>
      <w:r w:rsidRPr="00464D56">
        <w:rPr>
          <w:rFonts w:ascii="Arial" w:hAnsi="Arial" w:cs="Arial"/>
          <w:noProof/>
        </w:rPr>
        <w:lastRenderedPageBreak/>
        <mc:AlternateContent>
          <mc:Choice Requires="wps">
            <w:drawing>
              <wp:anchor distT="45720" distB="45720" distL="114300" distR="114300" simplePos="0" relativeHeight="251664384" behindDoc="0" locked="0" layoutInCell="1" hidden="0" allowOverlap="1" wp14:anchorId="5292A92B" wp14:editId="5F70AD3D">
                <wp:simplePos x="0" y="0"/>
                <wp:positionH relativeFrom="column">
                  <wp:posOffset>1</wp:posOffset>
                </wp:positionH>
                <wp:positionV relativeFrom="paragraph">
                  <wp:posOffset>45720</wp:posOffset>
                </wp:positionV>
                <wp:extent cx="6164580" cy="908050"/>
                <wp:effectExtent l="0" t="0" r="0" b="0"/>
                <wp:wrapSquare wrapText="bothSides" distT="45720" distB="45720" distL="114300" distR="114300"/>
                <wp:docPr id="233" name="Rettangolo 233"/>
                <wp:cNvGraphicFramePr/>
                <a:graphic xmlns:a="http://schemas.openxmlformats.org/drawingml/2006/main">
                  <a:graphicData uri="http://schemas.microsoft.com/office/word/2010/wordprocessingShape">
                    <wps:wsp>
                      <wps:cNvSpPr/>
                      <wps:spPr>
                        <a:xfrm>
                          <a:off x="2270060" y="3332325"/>
                          <a:ext cx="6151880" cy="895350"/>
                        </a:xfrm>
                        <a:prstGeom prst="rect">
                          <a:avLst/>
                        </a:prstGeom>
                        <a:solidFill>
                          <a:schemeClr val="lt1"/>
                        </a:solidFill>
                        <a:ln w="12700" cap="flat" cmpd="sng">
                          <a:solidFill>
                            <a:schemeClr val="accent2"/>
                          </a:solidFill>
                          <a:prstDash val="solid"/>
                          <a:miter lim="800000"/>
                          <a:headEnd type="none" w="sm" len="sm"/>
                          <a:tailEnd type="none" w="sm" len="sm"/>
                        </a:ln>
                      </wps:spPr>
                      <wps:txbx>
                        <w:txbxContent>
                          <w:p w14:paraId="62DFA836" w14:textId="77777777" w:rsidR="00EE7E4E" w:rsidRDefault="008A1E3D">
                            <w:pPr>
                              <w:spacing w:line="258" w:lineRule="auto"/>
                              <w:jc w:val="center"/>
                              <w:textDirection w:val="btLr"/>
                            </w:pPr>
                            <w:r>
                              <w:rPr>
                                <w:b/>
                                <w:color w:val="C55911"/>
                                <w:sz w:val="44"/>
                              </w:rPr>
                              <w:t>B)  SOCIALE</w:t>
                            </w:r>
                          </w:p>
                          <w:p w14:paraId="394505F8" w14:textId="77777777" w:rsidR="00EE7E4E" w:rsidRDefault="008A1E3D">
                            <w:pPr>
                              <w:spacing w:line="258" w:lineRule="auto"/>
                              <w:jc w:val="center"/>
                              <w:textDirection w:val="btLr"/>
                            </w:pPr>
                            <w:r>
                              <w:rPr>
                                <w:b/>
                                <w:i/>
                                <w:color w:val="C55911"/>
                                <w:sz w:val="36"/>
                              </w:rPr>
                              <w:t>Supporto ed inclusione sociale</w:t>
                            </w:r>
                          </w:p>
                        </w:txbxContent>
                      </wps:txbx>
                      <wps:bodyPr spcFirstLastPara="1" wrap="square" lIns="91425" tIns="45700" rIns="91425" bIns="45700" anchor="t" anchorCtr="0">
                        <a:noAutofit/>
                      </wps:bodyPr>
                    </wps:wsp>
                  </a:graphicData>
                </a:graphic>
              </wp:anchor>
            </w:drawing>
          </mc:Choice>
          <mc:Fallback>
            <w:pict>
              <v:rect w14:anchorId="5292A92B" id="Rettangolo 233" o:spid="_x0000_s1028" style="position:absolute;left:0;text-align:left;margin-left:0;margin-top:3.6pt;width:485.4pt;height:71.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" fillcolor="white [3201]" strokecolor="#ed7d31 [3205]" strokeweight="1pt">
                <v:stroke startarrowwidth="narrow" startarrowlength="short" endarrowwidth="narrow" endarrowlength="short"/>
                <v:textbox inset="2.53958mm,1.2694mm,2.53958mm,1.2694mm">
                  <w:txbxContent>
                    <w:p w14:paraId="62DFA836" w14:textId="77777777" w:rsidR="00EE7E4E" w:rsidRDefault="008A1E3D">
                      <w:pPr>
                        <w:spacing w:line="258" w:lineRule="auto"/>
                        <w:jc w:val="center"/>
                        <w:textDirection w:val="btLr"/>
                      </w:pPr>
                      <w:r>
                        <w:rPr>
                          <w:b/>
                          <w:color w:val="C55911"/>
                          <w:sz w:val="44"/>
                        </w:rPr>
                        <w:t>B)  SOCIALE</w:t>
                      </w:r>
                    </w:p>
                    <w:p w14:paraId="394505F8" w14:textId="77777777" w:rsidR="00EE7E4E" w:rsidRDefault="008A1E3D">
                      <w:pPr>
                        <w:spacing w:line="258" w:lineRule="auto"/>
                        <w:jc w:val="center"/>
                        <w:textDirection w:val="btLr"/>
                      </w:pPr>
                      <w:r>
                        <w:rPr>
                          <w:b/>
                          <w:i/>
                          <w:color w:val="C55911"/>
                          <w:sz w:val="36"/>
                        </w:rPr>
                        <w:t>Supporto ed inclusione sociale</w:t>
                      </w:r>
                    </w:p>
                  </w:txbxContent>
                </v:textbox>
                <w10:wrap type="square"/>
              </v:rect>
            </w:pict>
          </mc:Fallback>
        </mc:AlternateContent>
      </w:r>
    </w:p>
    <w:p w14:paraId="0000011C" w14:textId="77777777" w:rsidR="00EE7E4E" w:rsidRPr="00464D56" w:rsidRDefault="008A1E3D">
      <w:pPr>
        <w:spacing w:after="0" w:line="276" w:lineRule="auto"/>
        <w:jc w:val="both"/>
        <w:rPr>
          <w:rFonts w:ascii="Arial" w:hAnsi="Arial" w:cs="Arial"/>
        </w:rPr>
      </w:pPr>
      <w:r w:rsidRPr="00464D56">
        <w:rPr>
          <w:rFonts w:ascii="Arial" w:hAnsi="Arial" w:cs="Arial"/>
        </w:rPr>
        <w:t>Per permettere a tutte le persone di vivere la loro vita in uno stato di completo benessere, l’Associazione della Croce Rossa Italiana realizza attività volte alla promozione dello sviluppo dell’individuo, inteso come la possibilità per ciascuno di raggiungere il massimo delle proprie potenzialità, di vivere con dignità una vita produttiva e creativa, sulla base delle proprie necessità e scelte, pur adempiendo i propri obblighi e realizzando i propri diritti. Attraverso il suo intervento, la Croce Rossa Italiana contribuisce alla costruzione di comunità più forti e inclusive, realizzando attività rivolte a chi si trova ai margini della società, in particolare persone migranti, diversamente abili, non autosufficienti, indigenti, con dipendenze patologiche, anziani, vittime di bullismo, senza dimora, ospedalizzate.</w:t>
      </w:r>
    </w:p>
    <w:p w14:paraId="0000011D" w14:textId="77777777" w:rsidR="00EE7E4E" w:rsidRPr="00464D56" w:rsidRDefault="00EE7E4E">
      <w:pPr>
        <w:spacing w:after="0" w:line="276" w:lineRule="auto"/>
        <w:jc w:val="both"/>
        <w:rPr>
          <w:rFonts w:ascii="Arial" w:hAnsi="Arial" w:cs="Arial"/>
          <w:b/>
        </w:rPr>
      </w:pPr>
    </w:p>
    <w:p w14:paraId="0000011E" w14:textId="77777777" w:rsidR="00EE7E4E" w:rsidRPr="00464D56" w:rsidRDefault="008A1E3D">
      <w:pPr>
        <w:spacing w:after="0" w:line="276" w:lineRule="auto"/>
        <w:jc w:val="both"/>
        <w:rPr>
          <w:rFonts w:ascii="Arial" w:hAnsi="Arial" w:cs="Arial"/>
          <w:b/>
          <w:color w:val="C55911"/>
        </w:rPr>
      </w:pPr>
      <w:r w:rsidRPr="00464D56">
        <w:rPr>
          <w:rFonts w:ascii="Arial" w:hAnsi="Arial" w:cs="Arial"/>
          <w:b/>
          <w:color w:val="C55911"/>
        </w:rPr>
        <w:t>Obiettivi specifici:</w:t>
      </w:r>
    </w:p>
    <w:p w14:paraId="0000011F" w14:textId="77777777" w:rsidR="00EE7E4E" w:rsidRPr="00464D56" w:rsidRDefault="008A1E3D">
      <w:pPr>
        <w:numPr>
          <w:ilvl w:val="0"/>
          <w:numId w:val="13"/>
        </w:numPr>
        <w:spacing w:after="0" w:line="276" w:lineRule="auto"/>
        <w:rPr>
          <w:rFonts w:ascii="Arial" w:hAnsi="Arial" w:cs="Arial"/>
        </w:rPr>
      </w:pPr>
      <w:r w:rsidRPr="00464D56">
        <w:rPr>
          <w:rFonts w:ascii="Arial" w:hAnsi="Arial" w:cs="Arial"/>
        </w:rPr>
        <w:t>Ridurre la discriminazione e le cause di vulnerabilità̀ individuali e ambientali;</w:t>
      </w:r>
    </w:p>
    <w:p w14:paraId="00000120" w14:textId="77777777" w:rsidR="00EE7E4E" w:rsidRPr="00464D56" w:rsidRDefault="008A1E3D">
      <w:pPr>
        <w:numPr>
          <w:ilvl w:val="0"/>
          <w:numId w:val="13"/>
        </w:numPr>
        <w:spacing w:after="0" w:line="276" w:lineRule="auto"/>
        <w:rPr>
          <w:rFonts w:ascii="Arial" w:hAnsi="Arial" w:cs="Arial"/>
        </w:rPr>
      </w:pPr>
      <w:r w:rsidRPr="00464D56">
        <w:rPr>
          <w:rFonts w:ascii="Arial" w:hAnsi="Arial" w:cs="Arial"/>
        </w:rPr>
        <w:t>Contribuire alla costruzione di comunità più inclusive;</w:t>
      </w:r>
    </w:p>
    <w:p w14:paraId="00000121" w14:textId="77777777" w:rsidR="00EE7E4E" w:rsidRPr="00464D56" w:rsidRDefault="008A1E3D">
      <w:pPr>
        <w:numPr>
          <w:ilvl w:val="0"/>
          <w:numId w:val="13"/>
        </w:numPr>
        <w:spacing w:after="0" w:line="276" w:lineRule="auto"/>
        <w:rPr>
          <w:rFonts w:ascii="Arial" w:hAnsi="Arial" w:cs="Arial"/>
        </w:rPr>
      </w:pPr>
      <w:r w:rsidRPr="00464D56">
        <w:rPr>
          <w:rFonts w:ascii="Arial" w:hAnsi="Arial" w:cs="Arial"/>
        </w:rPr>
        <w:t>Promuovere e facilitare il pieno sviluppo dell’individuo;</w:t>
      </w:r>
    </w:p>
    <w:p w14:paraId="00000122" w14:textId="77777777" w:rsidR="00EE7E4E" w:rsidRPr="00464D56" w:rsidRDefault="008A1E3D">
      <w:pPr>
        <w:numPr>
          <w:ilvl w:val="0"/>
          <w:numId w:val="13"/>
        </w:numPr>
        <w:spacing w:after="0" w:line="276" w:lineRule="auto"/>
        <w:rPr>
          <w:rFonts w:ascii="Arial" w:hAnsi="Arial" w:cs="Arial"/>
        </w:rPr>
      </w:pPr>
      <w:r w:rsidRPr="00464D56">
        <w:rPr>
          <w:rFonts w:ascii="Arial" w:hAnsi="Arial" w:cs="Arial"/>
        </w:rPr>
        <w:t>Ridurre i livelli di violenza e favorire l’uguaglianza sociale;</w:t>
      </w:r>
    </w:p>
    <w:p w14:paraId="00000123" w14:textId="77777777" w:rsidR="00EE7E4E" w:rsidRPr="00464D56" w:rsidRDefault="008A1E3D">
      <w:pPr>
        <w:numPr>
          <w:ilvl w:val="0"/>
          <w:numId w:val="13"/>
        </w:numPr>
        <w:spacing w:after="0" w:line="276" w:lineRule="auto"/>
        <w:rPr>
          <w:rFonts w:ascii="Arial" w:hAnsi="Arial" w:cs="Arial"/>
        </w:rPr>
      </w:pPr>
      <w:r w:rsidRPr="00464D56">
        <w:rPr>
          <w:rFonts w:ascii="Arial" w:hAnsi="Arial" w:cs="Arial"/>
        </w:rPr>
        <w:t>Favorire l’integrazione delle persone che non hanno accesso ai benefici generali alla portata della maggioranza della comunità.</w:t>
      </w:r>
    </w:p>
    <w:p w14:paraId="00000124" w14:textId="39E0BB4B" w:rsidR="00EE7E4E" w:rsidRPr="00464D56" w:rsidRDefault="008A1E3D">
      <w:pPr>
        <w:spacing w:after="0" w:line="276" w:lineRule="auto"/>
        <w:jc w:val="both"/>
        <w:rPr>
          <w:rFonts w:ascii="Arial" w:hAnsi="Arial" w:cs="Arial"/>
          <w:b/>
          <w:color w:val="C55911"/>
        </w:rPr>
      </w:pPr>
      <w:r w:rsidRPr="00464D56">
        <w:rPr>
          <w:rFonts w:ascii="Arial" w:hAnsi="Arial" w:cs="Arial"/>
          <w:b/>
          <w:color w:val="ED7D31"/>
        </w:rPr>
        <w:br/>
      </w:r>
      <w:r w:rsidRPr="00464D56">
        <w:rPr>
          <w:rFonts w:ascii="Arial" w:hAnsi="Arial" w:cs="Arial"/>
          <w:b/>
          <w:color w:val="C55911"/>
        </w:rPr>
        <w:t>P</w:t>
      </w:r>
      <w:r w:rsidR="00BB1C6A">
        <w:rPr>
          <w:rFonts w:ascii="Arial" w:hAnsi="Arial" w:cs="Arial"/>
          <w:b/>
          <w:color w:val="C55911"/>
        </w:rPr>
        <w:t>rogetti</w:t>
      </w:r>
      <w:r w:rsidRPr="00464D56">
        <w:rPr>
          <w:rFonts w:ascii="Arial" w:hAnsi="Arial" w:cs="Arial"/>
          <w:b/>
          <w:color w:val="C55911"/>
        </w:rPr>
        <w:t xml:space="preserve"> formativi:</w:t>
      </w:r>
    </w:p>
    <w:p w14:paraId="00000125" w14:textId="77777777" w:rsidR="00EE7E4E" w:rsidRPr="00464D56" w:rsidRDefault="008A1E3D">
      <w:pPr>
        <w:numPr>
          <w:ilvl w:val="0"/>
          <w:numId w:val="23"/>
        </w:numPr>
        <w:pBdr>
          <w:top w:val="nil"/>
          <w:left w:val="nil"/>
          <w:bottom w:val="nil"/>
          <w:right w:val="nil"/>
          <w:between w:val="nil"/>
        </w:pBdr>
        <w:spacing w:after="0" w:line="276" w:lineRule="auto"/>
        <w:ind w:left="709" w:hanging="283"/>
        <w:rPr>
          <w:rFonts w:ascii="Arial" w:hAnsi="Arial" w:cs="Arial"/>
          <w:color w:val="000000"/>
        </w:rPr>
      </w:pPr>
      <w:r w:rsidRPr="00464D56">
        <w:rPr>
          <w:rFonts w:ascii="Arial" w:hAnsi="Arial" w:cs="Arial"/>
          <w:color w:val="000000"/>
        </w:rPr>
        <w:t>Supporto psicologico;</w:t>
      </w:r>
    </w:p>
    <w:p w14:paraId="00000126" w14:textId="77777777" w:rsidR="00EE7E4E" w:rsidRPr="00464D56" w:rsidRDefault="008A1E3D">
      <w:pPr>
        <w:numPr>
          <w:ilvl w:val="0"/>
          <w:numId w:val="23"/>
        </w:numPr>
        <w:pBdr>
          <w:top w:val="nil"/>
          <w:left w:val="nil"/>
          <w:bottom w:val="nil"/>
          <w:right w:val="nil"/>
          <w:between w:val="nil"/>
        </w:pBdr>
        <w:spacing w:after="0" w:line="276" w:lineRule="auto"/>
        <w:ind w:left="709" w:hanging="283"/>
        <w:rPr>
          <w:rFonts w:ascii="Arial" w:hAnsi="Arial" w:cs="Arial"/>
          <w:color w:val="000000"/>
        </w:rPr>
      </w:pPr>
      <w:r w:rsidRPr="00464D56">
        <w:rPr>
          <w:rFonts w:ascii="Arial" w:hAnsi="Arial" w:cs="Arial"/>
          <w:color w:val="000000"/>
        </w:rPr>
        <w:t>Attività volte a favorire l’inclusione sociale di persone emarginate (anziani, persone con disabilità, persone non autosufficienti, persone indigenti);</w:t>
      </w:r>
    </w:p>
    <w:p w14:paraId="00000127" w14:textId="1EC9958C" w:rsidR="00EE7E4E" w:rsidRDefault="008A1E3D">
      <w:pPr>
        <w:numPr>
          <w:ilvl w:val="0"/>
          <w:numId w:val="23"/>
        </w:numPr>
        <w:pBdr>
          <w:top w:val="nil"/>
          <w:left w:val="nil"/>
          <w:bottom w:val="nil"/>
          <w:right w:val="nil"/>
          <w:between w:val="nil"/>
        </w:pBdr>
        <w:spacing w:after="0" w:line="276" w:lineRule="auto"/>
        <w:ind w:left="709" w:hanging="283"/>
        <w:rPr>
          <w:rFonts w:ascii="Arial" w:hAnsi="Arial" w:cs="Arial"/>
          <w:color w:val="000000"/>
        </w:rPr>
      </w:pPr>
      <w:r w:rsidRPr="00464D56">
        <w:rPr>
          <w:rFonts w:ascii="Arial" w:hAnsi="Arial" w:cs="Arial"/>
          <w:color w:val="000000"/>
        </w:rPr>
        <w:t>Attività rivolte a persone con dipendenze da sostanze e comportamenti</w:t>
      </w:r>
      <w:r w:rsidR="0028136F">
        <w:rPr>
          <w:rFonts w:ascii="Arial" w:hAnsi="Arial" w:cs="Arial"/>
          <w:color w:val="000000"/>
        </w:rPr>
        <w:t>;</w:t>
      </w:r>
    </w:p>
    <w:p w14:paraId="3D545181" w14:textId="367AE3B7" w:rsidR="0028136F" w:rsidRPr="00464D56" w:rsidRDefault="0028136F">
      <w:pPr>
        <w:numPr>
          <w:ilvl w:val="0"/>
          <w:numId w:val="23"/>
        </w:numPr>
        <w:pBdr>
          <w:top w:val="nil"/>
          <w:left w:val="nil"/>
          <w:bottom w:val="nil"/>
          <w:right w:val="nil"/>
          <w:between w:val="nil"/>
        </w:pBdr>
        <w:spacing w:after="0" w:line="276" w:lineRule="auto"/>
        <w:ind w:left="709" w:hanging="283"/>
        <w:rPr>
          <w:rFonts w:ascii="Arial" w:hAnsi="Arial" w:cs="Arial"/>
          <w:color w:val="000000"/>
        </w:rPr>
      </w:pPr>
      <w:r>
        <w:rPr>
          <w:rFonts w:ascii="Arial" w:hAnsi="Arial" w:cs="Arial"/>
          <w:color w:val="000000"/>
        </w:rPr>
        <w:t>Attività rivolte a migranti, richiedenti asilo e rifugiati.</w:t>
      </w:r>
    </w:p>
    <w:p w14:paraId="00000128" w14:textId="77777777" w:rsidR="00EE7E4E" w:rsidRPr="00464D56" w:rsidRDefault="00EE7E4E">
      <w:pPr>
        <w:spacing w:after="0" w:line="276" w:lineRule="auto"/>
        <w:jc w:val="both"/>
        <w:rPr>
          <w:rFonts w:ascii="Arial" w:hAnsi="Arial" w:cs="Arial"/>
          <w:b/>
          <w:color w:val="ED7D31"/>
          <w:u w:val="single"/>
        </w:rPr>
      </w:pPr>
    </w:p>
    <w:p w14:paraId="00000129" w14:textId="77777777" w:rsidR="00EE7E4E" w:rsidRPr="00464D56" w:rsidRDefault="008A1E3D">
      <w:pPr>
        <w:spacing w:after="0" w:line="276" w:lineRule="auto"/>
        <w:rPr>
          <w:rFonts w:ascii="Arial" w:hAnsi="Arial" w:cs="Arial"/>
          <w:b/>
          <w:color w:val="C55911"/>
        </w:rPr>
      </w:pPr>
      <w:r w:rsidRPr="00464D56">
        <w:rPr>
          <w:rFonts w:ascii="Arial" w:hAnsi="Arial" w:cs="Arial"/>
          <w:b/>
          <w:color w:val="C55911"/>
        </w:rPr>
        <w:t>Competenze trasversali:</w:t>
      </w:r>
    </w:p>
    <w:p w14:paraId="0000012A" w14:textId="77777777" w:rsidR="00EE7E4E" w:rsidRPr="00464D56" w:rsidRDefault="008A1E3D">
      <w:pPr>
        <w:numPr>
          <w:ilvl w:val="0"/>
          <w:numId w:val="24"/>
        </w:numPr>
        <w:pBdr>
          <w:top w:val="nil"/>
          <w:left w:val="nil"/>
          <w:bottom w:val="nil"/>
          <w:right w:val="nil"/>
          <w:between w:val="nil"/>
        </w:pBdr>
        <w:spacing w:after="0" w:line="276" w:lineRule="auto"/>
        <w:rPr>
          <w:rFonts w:ascii="Arial" w:hAnsi="Arial" w:cs="Arial"/>
          <w:color w:val="000000"/>
        </w:rPr>
      </w:pPr>
      <w:r w:rsidRPr="00464D56">
        <w:rPr>
          <w:rFonts w:ascii="Arial" w:hAnsi="Arial" w:cs="Arial"/>
          <w:color w:val="000000"/>
        </w:rPr>
        <w:t>Capacità di autoapprendimento e creatività;</w:t>
      </w:r>
    </w:p>
    <w:p w14:paraId="0000012B" w14:textId="77777777" w:rsidR="00EE7E4E" w:rsidRPr="00464D56" w:rsidRDefault="008A1E3D">
      <w:pPr>
        <w:numPr>
          <w:ilvl w:val="0"/>
          <w:numId w:val="24"/>
        </w:numPr>
        <w:pBdr>
          <w:top w:val="nil"/>
          <w:left w:val="nil"/>
          <w:bottom w:val="nil"/>
          <w:right w:val="nil"/>
          <w:between w:val="nil"/>
        </w:pBdr>
        <w:spacing w:after="0" w:line="276" w:lineRule="auto"/>
        <w:rPr>
          <w:rFonts w:ascii="Arial" w:hAnsi="Arial" w:cs="Arial"/>
          <w:color w:val="000000"/>
        </w:rPr>
      </w:pPr>
      <w:r w:rsidRPr="00464D56">
        <w:rPr>
          <w:rFonts w:ascii="Arial" w:hAnsi="Arial" w:cs="Arial"/>
          <w:color w:val="000000"/>
        </w:rPr>
        <w:t xml:space="preserve">Capacità di </w:t>
      </w:r>
      <w:proofErr w:type="spellStart"/>
      <w:r w:rsidRPr="00464D56">
        <w:rPr>
          <w:rFonts w:ascii="Arial" w:hAnsi="Arial" w:cs="Arial"/>
          <w:i/>
          <w:color w:val="000000"/>
        </w:rPr>
        <w:t>problem</w:t>
      </w:r>
      <w:proofErr w:type="spellEnd"/>
      <w:r w:rsidRPr="00464D56">
        <w:rPr>
          <w:rFonts w:ascii="Arial" w:hAnsi="Arial" w:cs="Arial"/>
          <w:i/>
          <w:color w:val="000000"/>
        </w:rPr>
        <w:t xml:space="preserve"> solving;</w:t>
      </w:r>
    </w:p>
    <w:p w14:paraId="0000012C" w14:textId="77777777" w:rsidR="00EE7E4E" w:rsidRPr="00464D56" w:rsidRDefault="008A1E3D">
      <w:pPr>
        <w:numPr>
          <w:ilvl w:val="0"/>
          <w:numId w:val="24"/>
        </w:numPr>
        <w:pBdr>
          <w:top w:val="nil"/>
          <w:left w:val="nil"/>
          <w:bottom w:val="nil"/>
          <w:right w:val="nil"/>
          <w:between w:val="nil"/>
        </w:pBdr>
        <w:spacing w:after="0" w:line="276" w:lineRule="auto"/>
        <w:rPr>
          <w:rFonts w:ascii="Arial" w:hAnsi="Arial" w:cs="Arial"/>
          <w:color w:val="000000"/>
        </w:rPr>
      </w:pPr>
      <w:r w:rsidRPr="00464D56">
        <w:rPr>
          <w:rFonts w:ascii="Arial" w:hAnsi="Arial" w:cs="Arial"/>
          <w:color w:val="000000"/>
        </w:rPr>
        <w:t>Capacità di lavorare in gruppo;</w:t>
      </w:r>
    </w:p>
    <w:p w14:paraId="0000012D" w14:textId="77777777" w:rsidR="00EE7E4E" w:rsidRPr="00464D56" w:rsidRDefault="008A1E3D">
      <w:pPr>
        <w:numPr>
          <w:ilvl w:val="0"/>
          <w:numId w:val="24"/>
        </w:numPr>
        <w:pBdr>
          <w:top w:val="nil"/>
          <w:left w:val="nil"/>
          <w:bottom w:val="nil"/>
          <w:right w:val="nil"/>
          <w:between w:val="nil"/>
        </w:pBdr>
        <w:spacing w:after="0"/>
        <w:rPr>
          <w:rFonts w:ascii="Arial" w:hAnsi="Arial" w:cs="Arial"/>
          <w:color w:val="000000"/>
        </w:rPr>
      </w:pPr>
      <w:r w:rsidRPr="00464D56">
        <w:rPr>
          <w:rFonts w:ascii="Arial" w:hAnsi="Arial" w:cs="Arial"/>
          <w:color w:val="000000"/>
        </w:rPr>
        <w:t>Capacità di comunicazione interpersonale e di massa;</w:t>
      </w:r>
    </w:p>
    <w:p w14:paraId="0000012E" w14:textId="77777777" w:rsidR="00EE7E4E" w:rsidRPr="00464D56" w:rsidRDefault="008A1E3D">
      <w:pPr>
        <w:numPr>
          <w:ilvl w:val="0"/>
          <w:numId w:val="24"/>
        </w:numPr>
        <w:pBdr>
          <w:top w:val="nil"/>
          <w:left w:val="nil"/>
          <w:bottom w:val="nil"/>
          <w:right w:val="nil"/>
          <w:between w:val="nil"/>
        </w:pBdr>
        <w:spacing w:after="0" w:line="276" w:lineRule="auto"/>
        <w:rPr>
          <w:rFonts w:ascii="Arial" w:hAnsi="Arial" w:cs="Arial"/>
          <w:color w:val="000000"/>
        </w:rPr>
      </w:pPr>
      <w:r w:rsidRPr="00464D56">
        <w:rPr>
          <w:rFonts w:ascii="Arial" w:hAnsi="Arial" w:cs="Arial"/>
          <w:color w:val="000000"/>
        </w:rPr>
        <w:t>Capacità comunicative ed empatiche;</w:t>
      </w:r>
    </w:p>
    <w:p w14:paraId="0000012F" w14:textId="77777777" w:rsidR="00EE7E4E" w:rsidRPr="00464D56" w:rsidRDefault="008A1E3D">
      <w:pPr>
        <w:numPr>
          <w:ilvl w:val="0"/>
          <w:numId w:val="24"/>
        </w:numPr>
        <w:pBdr>
          <w:top w:val="nil"/>
          <w:left w:val="nil"/>
          <w:bottom w:val="nil"/>
          <w:right w:val="nil"/>
          <w:between w:val="nil"/>
        </w:pBdr>
        <w:spacing w:after="0"/>
        <w:rPr>
          <w:rFonts w:ascii="Arial" w:hAnsi="Arial" w:cs="Arial"/>
          <w:color w:val="000000"/>
        </w:rPr>
      </w:pPr>
      <w:r w:rsidRPr="00464D56">
        <w:rPr>
          <w:rFonts w:ascii="Arial" w:hAnsi="Arial" w:cs="Arial"/>
          <w:color w:val="000000"/>
        </w:rPr>
        <w:t>Capacità di lavorare con target fragile ed in contesti di emergenza;</w:t>
      </w:r>
    </w:p>
    <w:p w14:paraId="00000130" w14:textId="77777777" w:rsidR="00EE7E4E" w:rsidRPr="00464D56" w:rsidRDefault="008A1E3D">
      <w:pPr>
        <w:numPr>
          <w:ilvl w:val="0"/>
          <w:numId w:val="24"/>
        </w:numPr>
        <w:pBdr>
          <w:top w:val="nil"/>
          <w:left w:val="nil"/>
          <w:bottom w:val="nil"/>
          <w:right w:val="nil"/>
          <w:between w:val="nil"/>
        </w:pBdr>
        <w:spacing w:after="0" w:line="276" w:lineRule="auto"/>
        <w:rPr>
          <w:rFonts w:ascii="Arial" w:hAnsi="Arial" w:cs="Arial"/>
          <w:color w:val="000000"/>
        </w:rPr>
      </w:pPr>
      <w:r w:rsidRPr="00464D56">
        <w:rPr>
          <w:rFonts w:ascii="Arial" w:hAnsi="Arial" w:cs="Arial"/>
          <w:color w:val="000000"/>
        </w:rPr>
        <w:t>Capacità di cooperazione con enti associazioni e istituzioni.</w:t>
      </w:r>
    </w:p>
    <w:p w14:paraId="00000131" w14:textId="77777777" w:rsidR="00EE7E4E" w:rsidRPr="00464D56" w:rsidRDefault="00EE7E4E">
      <w:pPr>
        <w:spacing w:after="0" w:line="276" w:lineRule="auto"/>
        <w:jc w:val="both"/>
        <w:rPr>
          <w:rFonts w:ascii="Arial" w:hAnsi="Arial" w:cs="Arial"/>
        </w:rPr>
      </w:pPr>
    </w:p>
    <w:p w14:paraId="00000132" w14:textId="77777777" w:rsidR="00EE7E4E" w:rsidRPr="00464D56" w:rsidRDefault="00EE7E4E">
      <w:pPr>
        <w:spacing w:after="0" w:line="276" w:lineRule="auto"/>
        <w:jc w:val="both"/>
        <w:rPr>
          <w:rFonts w:ascii="Arial" w:hAnsi="Arial" w:cs="Arial"/>
        </w:rPr>
      </w:pPr>
    </w:p>
    <w:p w14:paraId="00000133" w14:textId="77777777" w:rsidR="00EE7E4E" w:rsidRPr="00464D56" w:rsidRDefault="00EE7E4E">
      <w:pPr>
        <w:spacing w:after="0" w:line="276" w:lineRule="auto"/>
        <w:jc w:val="both"/>
        <w:rPr>
          <w:rFonts w:ascii="Arial" w:hAnsi="Arial" w:cs="Arial"/>
        </w:rPr>
      </w:pPr>
    </w:p>
    <w:p w14:paraId="00000134" w14:textId="77777777" w:rsidR="00EE7E4E" w:rsidRDefault="00EE7E4E">
      <w:pPr>
        <w:spacing w:after="0" w:line="276" w:lineRule="auto"/>
        <w:jc w:val="both"/>
        <w:rPr>
          <w:rFonts w:ascii="Arial" w:hAnsi="Arial" w:cs="Arial"/>
        </w:rPr>
      </w:pPr>
    </w:p>
    <w:p w14:paraId="458E4059" w14:textId="77777777" w:rsidR="00DB596C" w:rsidRPr="00464D56" w:rsidRDefault="00DB596C">
      <w:pPr>
        <w:spacing w:after="0" w:line="276" w:lineRule="auto"/>
        <w:jc w:val="both"/>
        <w:rPr>
          <w:rFonts w:ascii="Arial" w:hAnsi="Arial" w:cs="Arial"/>
        </w:rPr>
      </w:pPr>
    </w:p>
    <w:p w14:paraId="00000135" w14:textId="77777777" w:rsidR="00EE7E4E" w:rsidRPr="00464D56" w:rsidRDefault="00EE7E4E">
      <w:pPr>
        <w:spacing w:after="0" w:line="276" w:lineRule="auto"/>
        <w:jc w:val="both"/>
        <w:rPr>
          <w:rFonts w:ascii="Arial" w:hAnsi="Arial" w:cs="Arial"/>
        </w:rPr>
      </w:pPr>
    </w:p>
    <w:p w14:paraId="00000137" w14:textId="10D80F12" w:rsidR="00EE7E4E" w:rsidRDefault="008A1E3D">
      <w:pPr>
        <w:numPr>
          <w:ilvl w:val="0"/>
          <w:numId w:val="10"/>
        </w:numPr>
        <w:pBdr>
          <w:top w:val="nil"/>
          <w:left w:val="nil"/>
          <w:bottom w:val="nil"/>
          <w:right w:val="nil"/>
          <w:between w:val="nil"/>
        </w:pBdr>
        <w:shd w:val="clear" w:color="auto" w:fill="FFFFFF"/>
        <w:spacing w:after="0" w:line="276" w:lineRule="auto"/>
        <w:ind w:left="306" w:hanging="21"/>
        <w:jc w:val="center"/>
        <w:rPr>
          <w:rFonts w:ascii="Arial" w:hAnsi="Arial" w:cs="Arial"/>
          <w:b/>
          <w:color w:val="C55911"/>
          <w:sz w:val="28"/>
          <w:szCs w:val="28"/>
          <w:u w:val="single"/>
        </w:rPr>
      </w:pPr>
      <w:r w:rsidRPr="00464D56">
        <w:rPr>
          <w:rFonts w:ascii="Arial" w:hAnsi="Arial" w:cs="Arial"/>
          <w:b/>
          <w:color w:val="C55911"/>
          <w:sz w:val="28"/>
          <w:szCs w:val="28"/>
          <w:u w:val="single"/>
        </w:rPr>
        <w:t>Supporto psicologico</w:t>
      </w:r>
    </w:p>
    <w:p w14:paraId="4BC6D1AC" w14:textId="25668CCD" w:rsidR="008F5439" w:rsidRDefault="008F5439" w:rsidP="008F5439">
      <w:pPr>
        <w:pBdr>
          <w:top w:val="nil"/>
          <w:left w:val="nil"/>
          <w:bottom w:val="nil"/>
          <w:right w:val="nil"/>
          <w:between w:val="nil"/>
        </w:pBdr>
        <w:shd w:val="clear" w:color="auto" w:fill="FFFFFF"/>
        <w:spacing w:after="0" w:line="276" w:lineRule="auto"/>
        <w:ind w:left="306"/>
        <w:rPr>
          <w:rFonts w:ascii="Arial" w:hAnsi="Arial" w:cs="Arial"/>
          <w:b/>
          <w:color w:val="C55911"/>
          <w:sz w:val="28"/>
          <w:szCs w:val="28"/>
          <w:u w:val="single"/>
        </w:rPr>
      </w:pPr>
    </w:p>
    <w:p w14:paraId="6A345BBA" w14:textId="2DC6AA87" w:rsidR="008F5439" w:rsidRPr="00456599" w:rsidRDefault="008F5439" w:rsidP="00456599">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
          <w:color w:val="C55911"/>
          <w:u w:val="single"/>
        </w:rPr>
      </w:pPr>
      <w:r w:rsidRPr="00456599">
        <w:rPr>
          <w:rFonts w:ascii="Arial" w:hAnsi="Arial" w:cs="Arial"/>
          <w:bCs/>
        </w:rPr>
        <w:t xml:space="preserve">Progetto rivolto agli studenti del </w:t>
      </w:r>
      <w:r w:rsidR="00456599" w:rsidRPr="00456599">
        <w:rPr>
          <w:rFonts w:ascii="Arial" w:hAnsi="Arial" w:cs="Arial"/>
          <w:bCs/>
        </w:rPr>
        <w:t xml:space="preserve">3°, 4° e 5° anno </w:t>
      </w:r>
      <w:r w:rsidRPr="00456599">
        <w:rPr>
          <w:rFonts w:ascii="Arial" w:hAnsi="Arial" w:cs="Arial"/>
          <w:bCs/>
        </w:rPr>
        <w:t>delle scuole secondarie di secondo grado.</w:t>
      </w:r>
    </w:p>
    <w:p w14:paraId="7C481613" w14:textId="2A4ADA55" w:rsidR="00116412" w:rsidRPr="00456599" w:rsidRDefault="00116412" w:rsidP="00456599">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
          <w:color w:val="C55911"/>
          <w:u w:val="single"/>
        </w:rPr>
      </w:pPr>
      <w:r w:rsidRPr="00456599">
        <w:rPr>
          <w:rFonts w:ascii="Arial" w:hAnsi="Arial" w:cs="Arial"/>
          <w:bCs/>
        </w:rPr>
        <w:t>Numero massimo di partecipanti: 15.</w:t>
      </w:r>
    </w:p>
    <w:p w14:paraId="5889C4E7" w14:textId="77777777" w:rsidR="00726EBF" w:rsidRPr="00726EBF" w:rsidRDefault="00726EBF" w:rsidP="00726EBF">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Durata del modulo teorico-pratico:</w:t>
      </w:r>
    </w:p>
    <w:p w14:paraId="24FE2736" w14:textId="43F43B29" w:rsidR="00726EBF" w:rsidRPr="001A7046" w:rsidRDefault="00726EBF" w:rsidP="00726EBF">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 xml:space="preserve">Formazione teorica: </w:t>
      </w:r>
      <w:r w:rsidRPr="001A7046">
        <w:rPr>
          <w:rFonts w:ascii="Arial" w:hAnsi="Arial" w:cs="Arial"/>
          <w:bCs/>
        </w:rPr>
        <w:t>min</w:t>
      </w:r>
      <w:r w:rsidR="00F41BA5" w:rsidRPr="001A7046">
        <w:rPr>
          <w:rFonts w:ascii="Arial" w:hAnsi="Arial" w:cs="Arial"/>
          <w:bCs/>
        </w:rPr>
        <w:t>imo</w:t>
      </w:r>
      <w:r w:rsidRPr="001A7046">
        <w:rPr>
          <w:rFonts w:ascii="Arial" w:hAnsi="Arial" w:cs="Arial"/>
          <w:bCs/>
        </w:rPr>
        <w:t xml:space="preserve"> </w:t>
      </w:r>
      <w:proofErr w:type="gramStart"/>
      <w:r w:rsidRPr="001A7046">
        <w:rPr>
          <w:rFonts w:ascii="Arial" w:hAnsi="Arial" w:cs="Arial"/>
          <w:bCs/>
        </w:rPr>
        <w:t>4</w:t>
      </w:r>
      <w:proofErr w:type="gramEnd"/>
      <w:r w:rsidRPr="001A7046">
        <w:rPr>
          <w:rFonts w:ascii="Arial" w:hAnsi="Arial" w:cs="Arial"/>
          <w:bCs/>
        </w:rPr>
        <w:t xml:space="preserve"> ore.</w:t>
      </w:r>
    </w:p>
    <w:p w14:paraId="14A6A80D" w14:textId="13685785" w:rsidR="00726EBF" w:rsidRPr="001A7046" w:rsidRDefault="00726EBF" w:rsidP="00F41BA5">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sidRPr="001A7046">
        <w:rPr>
          <w:rFonts w:ascii="Arial" w:hAnsi="Arial" w:cs="Arial"/>
          <w:bCs/>
        </w:rPr>
        <w:t>Attività sul campo</w:t>
      </w:r>
      <w:r w:rsidR="00F10DFB" w:rsidRPr="001A7046">
        <w:rPr>
          <w:rFonts w:ascii="Arial" w:hAnsi="Arial" w:cs="Arial"/>
          <w:bCs/>
        </w:rPr>
        <w:t>: da 5 a 80 ore.</w:t>
      </w:r>
    </w:p>
    <w:p w14:paraId="00000138" w14:textId="77777777" w:rsidR="00EE7E4E" w:rsidRPr="00464D56" w:rsidRDefault="00EE7E4E">
      <w:pPr>
        <w:spacing w:after="0" w:line="276" w:lineRule="auto"/>
        <w:jc w:val="both"/>
        <w:rPr>
          <w:rFonts w:ascii="Arial" w:hAnsi="Arial" w:cs="Arial"/>
        </w:rPr>
      </w:pPr>
    </w:p>
    <w:tbl>
      <w:tblPr>
        <w:tblStyle w:val="a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671"/>
      </w:tblGrid>
      <w:tr w:rsidR="00EE7E4E" w:rsidRPr="00464D56" w14:paraId="2802D995" w14:textId="77777777">
        <w:tc>
          <w:tcPr>
            <w:tcW w:w="9628" w:type="dxa"/>
            <w:gridSpan w:val="2"/>
            <w:shd w:val="clear" w:color="auto" w:fill="C55911"/>
          </w:tcPr>
          <w:p w14:paraId="00000139" w14:textId="77777777" w:rsidR="00EE7E4E" w:rsidRPr="00464D56" w:rsidRDefault="008A1E3D">
            <w:pPr>
              <w:spacing w:line="276" w:lineRule="auto"/>
              <w:jc w:val="center"/>
              <w:rPr>
                <w:rFonts w:ascii="Arial" w:hAnsi="Arial" w:cs="Arial"/>
                <w:b/>
                <w:color w:val="FFFFFF"/>
                <w:highlight w:val="white"/>
              </w:rPr>
            </w:pPr>
            <w:r w:rsidRPr="00464D56">
              <w:rPr>
                <w:rFonts w:ascii="Arial" w:hAnsi="Arial" w:cs="Arial"/>
                <w:b/>
                <w:color w:val="FFFFFF"/>
              </w:rPr>
              <w:t>ATTIVITÀ</w:t>
            </w:r>
          </w:p>
        </w:tc>
      </w:tr>
      <w:tr w:rsidR="00EE7E4E" w:rsidRPr="00464D56" w14:paraId="1061DE7B" w14:textId="77777777" w:rsidTr="00010A8A">
        <w:trPr>
          <w:trHeight w:val="2487"/>
        </w:trPr>
        <w:tc>
          <w:tcPr>
            <w:tcW w:w="9628" w:type="dxa"/>
            <w:gridSpan w:val="2"/>
            <w:vAlign w:val="center"/>
          </w:tcPr>
          <w:p w14:paraId="0000013B" w14:textId="77777777" w:rsidR="00EE7E4E" w:rsidRPr="00464D56" w:rsidRDefault="008A1E3D" w:rsidP="00010A8A">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organizzativo ai Volontari in servizio presso sportelli di aiuto (</w:t>
            </w:r>
            <w:r w:rsidRPr="00464D56">
              <w:rPr>
                <w:rFonts w:ascii="Arial" w:hAnsi="Arial" w:cs="Arial"/>
                <w:i/>
                <w:color w:val="000000"/>
              </w:rPr>
              <w:t>help);</w:t>
            </w:r>
          </w:p>
          <w:p w14:paraId="0000013C" w14:textId="77777777" w:rsidR="00EE7E4E" w:rsidRPr="00464D56" w:rsidRDefault="008A1E3D" w:rsidP="00010A8A">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Affiancamento nella collaborazione con le Istituzioni al fine di progettare nuove tasks e potenziare</w:t>
            </w:r>
            <w:r w:rsidRPr="00464D56">
              <w:rPr>
                <w:rFonts w:ascii="Arial" w:hAnsi="Arial" w:cs="Arial"/>
              </w:rPr>
              <w:t xml:space="preserve"> i servizi già esistenti per il recupero di persone con vulnerabilità;</w:t>
            </w:r>
          </w:p>
          <w:p w14:paraId="0000013D" w14:textId="77777777" w:rsidR="00EE7E4E" w:rsidRPr="00464D56" w:rsidRDefault="008A1E3D" w:rsidP="00010A8A">
            <w:pPr>
              <w:numPr>
                <w:ilvl w:val="0"/>
                <w:numId w:val="14"/>
              </w:numPr>
              <w:pBdr>
                <w:top w:val="nil"/>
                <w:left w:val="nil"/>
                <w:bottom w:val="nil"/>
                <w:right w:val="nil"/>
                <w:between w:val="nil"/>
              </w:pBdr>
              <w:spacing w:line="276" w:lineRule="auto"/>
              <w:rPr>
                <w:rFonts w:ascii="Arial" w:hAnsi="Arial" w:cs="Arial"/>
              </w:rPr>
            </w:pPr>
            <w:r w:rsidRPr="00464D56">
              <w:rPr>
                <w:rFonts w:ascii="Arial" w:hAnsi="Arial" w:cs="Arial"/>
              </w:rPr>
              <w:t>Supporto nell’organizzazione e pianificazione di attività ludico-ricreative per famiglie meno abbienti;</w:t>
            </w:r>
          </w:p>
          <w:p w14:paraId="0000013E" w14:textId="208E9E2C" w:rsidR="00EE7E4E" w:rsidRPr="00464D56" w:rsidRDefault="008A1E3D" w:rsidP="00010A8A">
            <w:pPr>
              <w:numPr>
                <w:ilvl w:val="0"/>
                <w:numId w:val="14"/>
              </w:numPr>
              <w:pBdr>
                <w:top w:val="nil"/>
                <w:left w:val="nil"/>
                <w:bottom w:val="nil"/>
                <w:right w:val="nil"/>
                <w:between w:val="nil"/>
              </w:pBdr>
              <w:spacing w:line="276" w:lineRule="auto"/>
              <w:rPr>
                <w:rFonts w:ascii="Arial" w:hAnsi="Arial" w:cs="Arial"/>
              </w:rPr>
            </w:pPr>
            <w:r w:rsidRPr="00464D56">
              <w:rPr>
                <w:rFonts w:ascii="Arial" w:hAnsi="Arial" w:cs="Arial"/>
              </w:rPr>
              <w:t xml:space="preserve">Affiancamento nei servizi di </w:t>
            </w:r>
            <w:r w:rsidR="00387564">
              <w:rPr>
                <w:rFonts w:ascii="Arial" w:hAnsi="Arial" w:cs="Arial"/>
              </w:rPr>
              <w:t>compagnia agli anziani attraverso lo strumento telefonico</w:t>
            </w:r>
            <w:r w:rsidRPr="00464D56">
              <w:rPr>
                <w:rFonts w:ascii="Arial" w:hAnsi="Arial" w:cs="Arial"/>
              </w:rPr>
              <w:t>;</w:t>
            </w:r>
          </w:p>
          <w:p w14:paraId="0000013F" w14:textId="77777777" w:rsidR="00EE7E4E" w:rsidRPr="00464D56" w:rsidRDefault="008A1E3D" w:rsidP="00010A8A">
            <w:pPr>
              <w:numPr>
                <w:ilvl w:val="0"/>
                <w:numId w:val="14"/>
              </w:numPr>
              <w:pBdr>
                <w:top w:val="nil"/>
                <w:left w:val="nil"/>
                <w:bottom w:val="nil"/>
                <w:right w:val="nil"/>
                <w:between w:val="nil"/>
              </w:pBdr>
              <w:spacing w:after="160" w:line="276" w:lineRule="auto"/>
              <w:rPr>
                <w:rFonts w:ascii="Arial" w:hAnsi="Arial" w:cs="Arial"/>
                <w:b/>
                <w:highlight w:val="white"/>
              </w:rPr>
            </w:pPr>
            <w:r w:rsidRPr="00464D56">
              <w:rPr>
                <w:rFonts w:ascii="Arial" w:hAnsi="Arial" w:cs="Arial"/>
              </w:rPr>
              <w:t>Collaborazione con Centri di Ascolto e Recupero per lo sviluppo di campagne di sensibilizzazione.</w:t>
            </w:r>
          </w:p>
        </w:tc>
      </w:tr>
      <w:tr w:rsidR="00EE7E4E" w:rsidRPr="00464D56" w14:paraId="15A0D4C0" w14:textId="77777777">
        <w:tc>
          <w:tcPr>
            <w:tcW w:w="9628" w:type="dxa"/>
            <w:gridSpan w:val="2"/>
            <w:shd w:val="clear" w:color="auto" w:fill="C55911"/>
          </w:tcPr>
          <w:p w14:paraId="00000141"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CONOSCENZE E COMPETENZE ACQUISITE</w:t>
            </w:r>
          </w:p>
        </w:tc>
      </w:tr>
      <w:tr w:rsidR="00EE7E4E" w:rsidRPr="00464D56" w14:paraId="560E88D7" w14:textId="77777777">
        <w:tc>
          <w:tcPr>
            <w:tcW w:w="4957" w:type="dxa"/>
            <w:shd w:val="clear" w:color="auto" w:fill="C55911"/>
          </w:tcPr>
          <w:p w14:paraId="00000143"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In classe</w:t>
            </w:r>
          </w:p>
        </w:tc>
        <w:tc>
          <w:tcPr>
            <w:tcW w:w="4671" w:type="dxa"/>
            <w:shd w:val="clear" w:color="auto" w:fill="C55911"/>
          </w:tcPr>
          <w:p w14:paraId="00000144"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Sul campo</w:t>
            </w:r>
          </w:p>
        </w:tc>
      </w:tr>
      <w:tr w:rsidR="00EE7E4E" w:rsidRPr="00464D56" w14:paraId="3E951C30" w14:textId="77777777">
        <w:tc>
          <w:tcPr>
            <w:tcW w:w="4957" w:type="dxa"/>
          </w:tcPr>
          <w:p w14:paraId="00000145"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 xml:space="preserve">Conoscenze sull’educazione ai principi e valori di libertà, uguaglianza di genere, rispetto della dignità e della diversità, discriminazione </w:t>
            </w:r>
            <w:proofErr w:type="gramStart"/>
            <w:r w:rsidRPr="00464D56">
              <w:rPr>
                <w:rFonts w:ascii="Arial" w:hAnsi="Arial" w:cs="Arial"/>
                <w:color w:val="000000"/>
              </w:rPr>
              <w:t>e</w:t>
            </w:r>
            <w:proofErr w:type="gramEnd"/>
            <w:r w:rsidRPr="00464D56">
              <w:rPr>
                <w:rFonts w:ascii="Arial" w:hAnsi="Arial" w:cs="Arial"/>
                <w:color w:val="000000"/>
              </w:rPr>
              <w:t xml:space="preserve"> esclusione sociale, disagio giovanile e bullismo;</w:t>
            </w:r>
          </w:p>
          <w:p w14:paraId="00000146"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 xml:space="preserve">Competenze comunicative e relazionali relative alle modalità di approccio e di aiuto alla persona; </w:t>
            </w:r>
          </w:p>
          <w:p w14:paraId="00000147" w14:textId="77777777" w:rsidR="00EE7E4E" w:rsidRPr="00464D56" w:rsidRDefault="008A1E3D">
            <w:pPr>
              <w:numPr>
                <w:ilvl w:val="0"/>
                <w:numId w:val="14"/>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Conoscenza delle tecniche di organizzazione delle attività di promozione e di sensibilizzazione.</w:t>
            </w:r>
          </w:p>
        </w:tc>
        <w:tc>
          <w:tcPr>
            <w:tcW w:w="4671" w:type="dxa"/>
          </w:tcPr>
          <w:p w14:paraId="00000148" w14:textId="77777777" w:rsidR="00EE7E4E" w:rsidRPr="00464D56" w:rsidRDefault="008A1E3D">
            <w:pPr>
              <w:numPr>
                <w:ilvl w:val="0"/>
                <w:numId w:val="14"/>
              </w:numPr>
              <w:pBdr>
                <w:top w:val="nil"/>
                <w:left w:val="nil"/>
                <w:bottom w:val="nil"/>
                <w:right w:val="nil"/>
                <w:between w:val="nil"/>
              </w:pBdr>
              <w:spacing w:line="259" w:lineRule="auto"/>
              <w:rPr>
                <w:rFonts w:ascii="Arial" w:hAnsi="Arial" w:cs="Arial"/>
                <w:color w:val="000000"/>
              </w:rPr>
            </w:pPr>
            <w:r w:rsidRPr="00464D56">
              <w:rPr>
                <w:rFonts w:ascii="Arial" w:hAnsi="Arial" w:cs="Arial"/>
                <w:color w:val="000000"/>
              </w:rPr>
              <w:t>Sviluppo di un linguaggio appropriato nel relazionarsi con il target;</w:t>
            </w:r>
          </w:p>
          <w:p w14:paraId="0000014A" w14:textId="1DB50686" w:rsidR="00EE7E4E" w:rsidRPr="000C7150" w:rsidRDefault="008A1E3D" w:rsidP="000C7150">
            <w:pPr>
              <w:numPr>
                <w:ilvl w:val="0"/>
                <w:numId w:val="14"/>
              </w:numPr>
              <w:pBdr>
                <w:top w:val="nil"/>
                <w:left w:val="nil"/>
                <w:bottom w:val="nil"/>
                <w:right w:val="nil"/>
                <w:between w:val="nil"/>
              </w:pBdr>
              <w:spacing w:line="276" w:lineRule="auto"/>
              <w:rPr>
                <w:rFonts w:ascii="Arial" w:hAnsi="Arial" w:cs="Arial"/>
                <w:color w:val="000000"/>
              </w:rPr>
            </w:pPr>
            <w:r w:rsidRPr="000C7150">
              <w:rPr>
                <w:rFonts w:ascii="Arial" w:hAnsi="Arial" w:cs="Arial"/>
                <w:color w:val="000000"/>
              </w:rPr>
              <w:t xml:space="preserve">Capacità di </w:t>
            </w:r>
            <w:r w:rsidRPr="000C7150">
              <w:rPr>
                <w:rFonts w:ascii="Arial" w:hAnsi="Arial" w:cs="Arial"/>
                <w:i/>
                <w:color w:val="000000"/>
              </w:rPr>
              <w:t>project writing and management</w:t>
            </w:r>
            <w:r w:rsidRPr="000C7150">
              <w:rPr>
                <w:rFonts w:ascii="Arial" w:hAnsi="Arial" w:cs="Arial"/>
                <w:color w:val="000000"/>
              </w:rPr>
              <w:t xml:space="preserve"> e di esposizione;</w:t>
            </w:r>
            <w:sdt>
              <w:sdtPr>
                <w:rPr>
                  <w:rFonts w:ascii="Arial" w:hAnsi="Arial" w:cs="Arial"/>
                </w:rPr>
                <w:tag w:val="goog_rdk_2"/>
                <w:id w:val="222879008"/>
              </w:sdtPr>
              <w:sdtEndPr/>
              <w:sdtContent/>
            </w:sdt>
            <w:sdt>
              <w:sdtPr>
                <w:rPr>
                  <w:rFonts w:ascii="Arial" w:hAnsi="Arial" w:cs="Arial"/>
                </w:rPr>
                <w:tag w:val="goog_rdk_3"/>
                <w:id w:val="-2003116967"/>
                <w:showingPlcHdr/>
              </w:sdtPr>
              <w:sdtEndPr/>
              <w:sdtContent>
                <w:r w:rsidR="000C7150" w:rsidRPr="000C7150">
                  <w:rPr>
                    <w:rFonts w:ascii="Arial" w:hAnsi="Arial" w:cs="Arial"/>
                  </w:rPr>
                  <w:t xml:space="preserve">     </w:t>
                </w:r>
              </w:sdtContent>
            </w:sdt>
          </w:p>
          <w:p w14:paraId="0000014B"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Capacità di gestione di un calendario di appuntamenti;</w:t>
            </w:r>
          </w:p>
          <w:p w14:paraId="0000014C"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Capacità di organizzazione degli interventi sotto il profilo economico;</w:t>
            </w:r>
          </w:p>
          <w:p w14:paraId="0000014D" w14:textId="77777777" w:rsidR="00EE7E4E" w:rsidRPr="00464D56" w:rsidRDefault="008A1E3D">
            <w:pPr>
              <w:numPr>
                <w:ilvl w:val="0"/>
                <w:numId w:val="14"/>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Apprendimento di tecniche per la strutturazione di campagne di prevenzione e sensibilizzazione.</w:t>
            </w:r>
          </w:p>
        </w:tc>
      </w:tr>
    </w:tbl>
    <w:p w14:paraId="0000014E" w14:textId="77777777" w:rsidR="00EE7E4E" w:rsidRPr="00464D56" w:rsidRDefault="00EE7E4E">
      <w:pPr>
        <w:spacing w:after="0" w:line="276" w:lineRule="auto"/>
        <w:jc w:val="both"/>
        <w:rPr>
          <w:rFonts w:ascii="Arial" w:hAnsi="Arial" w:cs="Arial"/>
        </w:rPr>
      </w:pPr>
    </w:p>
    <w:p w14:paraId="0000014F" w14:textId="1A46651E" w:rsidR="008F5439" w:rsidRDefault="008F5439">
      <w:pPr>
        <w:rPr>
          <w:rFonts w:ascii="Arial" w:hAnsi="Arial" w:cs="Arial"/>
        </w:rPr>
      </w:pPr>
      <w:r>
        <w:rPr>
          <w:rFonts w:ascii="Arial" w:hAnsi="Arial" w:cs="Arial"/>
        </w:rPr>
        <w:br w:type="page"/>
      </w:r>
    </w:p>
    <w:p w14:paraId="19A1E7F3" w14:textId="77777777" w:rsidR="00EE7E4E" w:rsidRPr="00464D56" w:rsidRDefault="00EE7E4E">
      <w:pPr>
        <w:spacing w:after="0" w:line="276" w:lineRule="auto"/>
        <w:jc w:val="both"/>
        <w:rPr>
          <w:rFonts w:ascii="Arial" w:hAnsi="Arial" w:cs="Arial"/>
        </w:rPr>
      </w:pPr>
    </w:p>
    <w:p w14:paraId="00000150" w14:textId="05C9A21F" w:rsidR="00EE7E4E" w:rsidRDefault="008A1E3D">
      <w:pPr>
        <w:numPr>
          <w:ilvl w:val="0"/>
          <w:numId w:val="10"/>
        </w:numPr>
        <w:pBdr>
          <w:top w:val="nil"/>
          <w:left w:val="nil"/>
          <w:bottom w:val="nil"/>
          <w:right w:val="nil"/>
          <w:between w:val="nil"/>
        </w:pBdr>
        <w:shd w:val="clear" w:color="auto" w:fill="FFFFFF"/>
        <w:spacing w:after="0" w:line="276" w:lineRule="auto"/>
        <w:ind w:left="306" w:hanging="21"/>
        <w:jc w:val="center"/>
        <w:rPr>
          <w:rFonts w:ascii="Arial" w:hAnsi="Arial" w:cs="Arial"/>
          <w:b/>
          <w:color w:val="C55911"/>
          <w:sz w:val="28"/>
          <w:szCs w:val="28"/>
          <w:u w:val="single"/>
        </w:rPr>
      </w:pPr>
      <w:r w:rsidRPr="00464D56">
        <w:rPr>
          <w:rFonts w:ascii="Arial" w:hAnsi="Arial" w:cs="Arial"/>
          <w:b/>
          <w:color w:val="C55911"/>
          <w:sz w:val="28"/>
          <w:szCs w:val="28"/>
          <w:u w:val="single"/>
        </w:rPr>
        <w:t>Attività volte a favorire l’inclusione sociale di persone emarginate (anziani, persone con disabilità, persone non autosufficienti, persone indigenti)</w:t>
      </w:r>
    </w:p>
    <w:p w14:paraId="4A7AB6AA" w14:textId="77777777" w:rsidR="008F5439" w:rsidRDefault="008F5439" w:rsidP="008F5439">
      <w:pPr>
        <w:pBdr>
          <w:top w:val="nil"/>
          <w:left w:val="nil"/>
          <w:bottom w:val="nil"/>
          <w:right w:val="nil"/>
          <w:between w:val="nil"/>
        </w:pBdr>
        <w:shd w:val="clear" w:color="auto" w:fill="FFFFFF"/>
        <w:spacing w:after="0" w:line="276" w:lineRule="auto"/>
        <w:ind w:left="306"/>
        <w:rPr>
          <w:rFonts w:ascii="Arial" w:hAnsi="Arial" w:cs="Arial"/>
          <w:bCs/>
        </w:rPr>
      </w:pPr>
    </w:p>
    <w:p w14:paraId="235D3E34" w14:textId="4E63F368" w:rsidR="008F5439" w:rsidRPr="00116412" w:rsidRDefault="008F5439" w:rsidP="008F5439">
      <w:pPr>
        <w:pStyle w:val="Paragrafoelenco"/>
        <w:numPr>
          <w:ilvl w:val="0"/>
          <w:numId w:val="35"/>
        </w:numPr>
        <w:pBdr>
          <w:top w:val="nil"/>
          <w:left w:val="nil"/>
          <w:bottom w:val="nil"/>
          <w:right w:val="nil"/>
          <w:between w:val="nil"/>
        </w:pBdr>
        <w:shd w:val="clear" w:color="auto" w:fill="FFFFFF"/>
        <w:spacing w:after="0" w:line="276" w:lineRule="auto"/>
        <w:rPr>
          <w:rFonts w:ascii="Arial" w:hAnsi="Arial" w:cs="Arial"/>
          <w:b/>
          <w:color w:val="C55911"/>
          <w:sz w:val="28"/>
          <w:szCs w:val="28"/>
          <w:u w:val="single"/>
        </w:rPr>
      </w:pPr>
      <w:r w:rsidRPr="008F5439">
        <w:rPr>
          <w:rFonts w:ascii="Arial" w:hAnsi="Arial" w:cs="Arial"/>
          <w:bCs/>
        </w:rPr>
        <w:t xml:space="preserve">Progetto rivolto agli studenti del </w:t>
      </w:r>
      <w:r w:rsidR="00456599">
        <w:rPr>
          <w:rFonts w:ascii="Arial" w:hAnsi="Arial" w:cs="Arial"/>
          <w:bCs/>
        </w:rPr>
        <w:t xml:space="preserve">3°, 4° e 5° anno </w:t>
      </w:r>
      <w:r w:rsidRPr="008F5439">
        <w:rPr>
          <w:rFonts w:ascii="Arial" w:hAnsi="Arial" w:cs="Arial"/>
          <w:bCs/>
        </w:rPr>
        <w:t>delle scuole secondarie di secondo grado.</w:t>
      </w:r>
    </w:p>
    <w:p w14:paraId="7498F0F2" w14:textId="45330587" w:rsidR="00116412" w:rsidRPr="00726EBF" w:rsidRDefault="00116412" w:rsidP="008F5439">
      <w:pPr>
        <w:pStyle w:val="Paragrafoelenco"/>
        <w:numPr>
          <w:ilvl w:val="0"/>
          <w:numId w:val="35"/>
        </w:numPr>
        <w:pBdr>
          <w:top w:val="nil"/>
          <w:left w:val="nil"/>
          <w:bottom w:val="nil"/>
          <w:right w:val="nil"/>
          <w:between w:val="nil"/>
        </w:pBdr>
        <w:shd w:val="clear" w:color="auto" w:fill="FFFFFF"/>
        <w:spacing w:after="0" w:line="276" w:lineRule="auto"/>
        <w:rPr>
          <w:rFonts w:ascii="Arial" w:hAnsi="Arial" w:cs="Arial"/>
          <w:b/>
          <w:color w:val="C55911"/>
          <w:sz w:val="28"/>
          <w:szCs w:val="28"/>
          <w:u w:val="single"/>
        </w:rPr>
      </w:pPr>
      <w:r>
        <w:rPr>
          <w:rFonts w:ascii="Arial" w:hAnsi="Arial" w:cs="Arial"/>
          <w:bCs/>
        </w:rPr>
        <w:t>Numero massimo di partecipanti: 15.</w:t>
      </w:r>
    </w:p>
    <w:p w14:paraId="1B18B332" w14:textId="77777777" w:rsidR="00726EBF" w:rsidRPr="00726EBF" w:rsidRDefault="00726EBF" w:rsidP="00726EBF">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Durata del modulo teorico-pratico:</w:t>
      </w:r>
    </w:p>
    <w:p w14:paraId="436701FA" w14:textId="0C5BE9E0" w:rsidR="00726EBF" w:rsidRPr="001A7046" w:rsidRDefault="00726EBF" w:rsidP="00726EBF">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 xml:space="preserve">Formazione teorica: </w:t>
      </w:r>
      <w:r w:rsidRPr="001A7046">
        <w:rPr>
          <w:rFonts w:ascii="Arial" w:hAnsi="Arial" w:cs="Arial"/>
          <w:bCs/>
        </w:rPr>
        <w:t>min</w:t>
      </w:r>
      <w:r w:rsidR="00F41BA5" w:rsidRPr="001A7046">
        <w:rPr>
          <w:rFonts w:ascii="Arial" w:hAnsi="Arial" w:cs="Arial"/>
          <w:bCs/>
        </w:rPr>
        <w:t>imo</w:t>
      </w:r>
      <w:r w:rsidRPr="001A7046">
        <w:rPr>
          <w:rFonts w:ascii="Arial" w:hAnsi="Arial" w:cs="Arial"/>
          <w:bCs/>
        </w:rPr>
        <w:t xml:space="preserve"> </w:t>
      </w:r>
      <w:proofErr w:type="gramStart"/>
      <w:r w:rsidRPr="001A7046">
        <w:rPr>
          <w:rFonts w:ascii="Arial" w:hAnsi="Arial" w:cs="Arial"/>
          <w:bCs/>
        </w:rPr>
        <w:t>3</w:t>
      </w:r>
      <w:proofErr w:type="gramEnd"/>
      <w:r w:rsidRPr="001A7046">
        <w:rPr>
          <w:rFonts w:ascii="Arial" w:hAnsi="Arial" w:cs="Arial"/>
          <w:bCs/>
        </w:rPr>
        <w:t xml:space="preserve"> ore;</w:t>
      </w:r>
    </w:p>
    <w:p w14:paraId="5167EDC0" w14:textId="7BD3CC43" w:rsidR="00726EBF" w:rsidRPr="001A7046" w:rsidRDefault="00726EBF" w:rsidP="00F41BA5">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sidRPr="001A7046">
        <w:rPr>
          <w:rFonts w:ascii="Arial" w:hAnsi="Arial" w:cs="Arial"/>
          <w:bCs/>
        </w:rPr>
        <w:t>Attività sul campo</w:t>
      </w:r>
      <w:r w:rsidR="00F10DFB" w:rsidRPr="001A7046">
        <w:rPr>
          <w:rFonts w:ascii="Arial" w:hAnsi="Arial" w:cs="Arial"/>
          <w:bCs/>
        </w:rPr>
        <w:t>: da 5 a 80 ore.</w:t>
      </w:r>
    </w:p>
    <w:p w14:paraId="00000151" w14:textId="77777777" w:rsidR="00EE7E4E" w:rsidRPr="00464D56" w:rsidRDefault="00EE7E4E">
      <w:pPr>
        <w:pBdr>
          <w:top w:val="nil"/>
          <w:left w:val="nil"/>
          <w:bottom w:val="nil"/>
          <w:right w:val="nil"/>
          <w:between w:val="nil"/>
        </w:pBdr>
        <w:spacing w:after="0" w:line="276" w:lineRule="auto"/>
        <w:ind w:left="720"/>
        <w:jc w:val="both"/>
        <w:rPr>
          <w:rFonts w:ascii="Arial" w:hAnsi="Arial" w:cs="Arial"/>
          <w:color w:val="000000"/>
        </w:rPr>
      </w:pPr>
    </w:p>
    <w:tbl>
      <w:tblPr>
        <w:tblStyle w:val="a6"/>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677"/>
      </w:tblGrid>
      <w:tr w:rsidR="00EE7E4E" w:rsidRPr="00464D56" w14:paraId="796743B6" w14:textId="77777777">
        <w:tc>
          <w:tcPr>
            <w:tcW w:w="9634" w:type="dxa"/>
            <w:gridSpan w:val="2"/>
            <w:shd w:val="clear" w:color="auto" w:fill="C55911"/>
          </w:tcPr>
          <w:p w14:paraId="00000152"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ATTIVITÀ</w:t>
            </w:r>
          </w:p>
        </w:tc>
      </w:tr>
      <w:tr w:rsidR="00EE7E4E" w:rsidRPr="00464D56" w14:paraId="099D9B00" w14:textId="77777777" w:rsidTr="0028136F">
        <w:trPr>
          <w:trHeight w:val="2000"/>
        </w:trPr>
        <w:tc>
          <w:tcPr>
            <w:tcW w:w="9634" w:type="dxa"/>
            <w:gridSpan w:val="2"/>
            <w:vAlign w:val="center"/>
          </w:tcPr>
          <w:p w14:paraId="00000154" w14:textId="77777777" w:rsidR="00EE7E4E" w:rsidRPr="00464D56" w:rsidRDefault="008A1E3D" w:rsidP="0028136F">
            <w:pPr>
              <w:numPr>
                <w:ilvl w:val="0"/>
                <w:numId w:val="25"/>
              </w:numPr>
              <w:spacing w:line="276" w:lineRule="auto"/>
              <w:rPr>
                <w:rFonts w:ascii="Arial" w:hAnsi="Arial" w:cs="Arial"/>
              </w:rPr>
            </w:pPr>
            <w:r w:rsidRPr="00464D56">
              <w:rPr>
                <w:rFonts w:ascii="Arial" w:hAnsi="Arial" w:cs="Arial"/>
                <w:b/>
              </w:rPr>
              <w:t xml:space="preserve">Assistenza agli indigenti: </w:t>
            </w:r>
            <w:r w:rsidRPr="00464D56">
              <w:rPr>
                <w:rFonts w:ascii="Arial" w:hAnsi="Arial" w:cs="Arial"/>
                <w:sz w:val="24"/>
                <w:szCs w:val="24"/>
              </w:rPr>
              <w:t xml:space="preserve">supporto alla </w:t>
            </w:r>
            <w:r w:rsidRPr="00464D56">
              <w:rPr>
                <w:rFonts w:ascii="Arial" w:hAnsi="Arial" w:cs="Arial"/>
              </w:rPr>
              <w:t>creazione di un sistema di coordinamento nazionale che raccolga reportistica, feedback, servizi e casistica sulle persone senza fissa dimora; supporto all’organizzazione della distribuzione dei beni di prima necessità alle fasce più deboli della popolazione; assistenza e relazione di aiuto alla persona, orientamento ai servizi territoriali e segnalazione di situazioni di particolare disagio; attività di supporto sociale volte a favorire l’accesso della persona alle risorse della comunità.</w:t>
            </w:r>
          </w:p>
          <w:p w14:paraId="00000155" w14:textId="2AD5B282" w:rsidR="00EE7E4E" w:rsidRPr="00464D56" w:rsidRDefault="008A1E3D" w:rsidP="0028136F">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b/>
                <w:color w:val="000000"/>
              </w:rPr>
              <w:t>Assistenza agli anziani</w:t>
            </w:r>
            <w:r w:rsidRPr="00464D56">
              <w:rPr>
                <w:rFonts w:ascii="Arial" w:hAnsi="Arial" w:cs="Arial"/>
                <w:color w:val="000000"/>
              </w:rPr>
              <w:t xml:space="preserve">: affiancamento nell’organizzazione di iniziative mirate alla socializzazione </w:t>
            </w:r>
            <w:r w:rsidRPr="00464D56">
              <w:rPr>
                <w:rFonts w:ascii="Arial" w:hAnsi="Arial" w:cs="Arial"/>
              </w:rPr>
              <w:t xml:space="preserve">delle persone anziane, facendo leva sul dialogo intergenerazionale; supporto nello sviluppo di progetti di compagnia </w:t>
            </w:r>
            <w:r w:rsidR="00387564">
              <w:rPr>
                <w:rFonts w:ascii="Arial" w:hAnsi="Arial" w:cs="Arial"/>
              </w:rPr>
              <w:t xml:space="preserve">agli anziani tramite lo strumento </w:t>
            </w:r>
            <w:r w:rsidRPr="00464D56">
              <w:rPr>
                <w:rFonts w:ascii="Arial" w:hAnsi="Arial" w:cs="Arial"/>
              </w:rPr>
              <w:t>telefonic</w:t>
            </w:r>
            <w:r w:rsidR="00387564">
              <w:rPr>
                <w:rFonts w:ascii="Arial" w:hAnsi="Arial" w:cs="Arial"/>
              </w:rPr>
              <w:t>o</w:t>
            </w:r>
            <w:r w:rsidRPr="00464D56">
              <w:rPr>
                <w:rFonts w:ascii="Arial" w:hAnsi="Arial" w:cs="Arial"/>
              </w:rPr>
              <w:t>.</w:t>
            </w:r>
          </w:p>
          <w:p w14:paraId="00000156" w14:textId="77777777" w:rsidR="00EE7E4E" w:rsidRPr="00464D56" w:rsidRDefault="008A1E3D" w:rsidP="0028136F">
            <w:pPr>
              <w:numPr>
                <w:ilvl w:val="0"/>
                <w:numId w:val="14"/>
              </w:numPr>
              <w:pBdr>
                <w:top w:val="nil"/>
                <w:left w:val="nil"/>
                <w:bottom w:val="nil"/>
                <w:right w:val="nil"/>
                <w:between w:val="nil"/>
              </w:pBdr>
              <w:spacing w:line="276" w:lineRule="auto"/>
              <w:rPr>
                <w:rFonts w:ascii="Arial" w:hAnsi="Arial" w:cs="Arial"/>
                <w:b/>
                <w:highlight w:val="white"/>
              </w:rPr>
            </w:pPr>
            <w:r w:rsidRPr="00464D56">
              <w:rPr>
                <w:rFonts w:ascii="Arial" w:hAnsi="Arial" w:cs="Arial"/>
                <w:b/>
              </w:rPr>
              <w:t>Assistenza alle persone con disabilità</w:t>
            </w:r>
            <w:r w:rsidRPr="00464D56">
              <w:rPr>
                <w:rFonts w:ascii="Arial" w:hAnsi="Arial" w:cs="Arial"/>
              </w:rPr>
              <w:t xml:space="preserve">: affiancamento nei progetti di supporto psicosociale alle persone disabili ed alle famiglie; supporto nell’organizzazione di attività sportive, </w:t>
            </w:r>
            <w:proofErr w:type="gramStart"/>
            <w:r w:rsidRPr="00464D56">
              <w:rPr>
                <w:rFonts w:ascii="Arial" w:hAnsi="Arial" w:cs="Arial"/>
              </w:rPr>
              <w:t>socio-culturali</w:t>
            </w:r>
            <w:proofErr w:type="gramEnd"/>
            <w:r w:rsidRPr="00464D56">
              <w:rPr>
                <w:rFonts w:ascii="Arial" w:hAnsi="Arial" w:cs="Arial"/>
              </w:rPr>
              <w:t xml:space="preserve"> e ludico-ricreative.</w:t>
            </w:r>
          </w:p>
          <w:p w14:paraId="00000157" w14:textId="77777777" w:rsidR="00EE7E4E" w:rsidRPr="00464D56" w:rsidRDefault="008A1E3D" w:rsidP="0028136F">
            <w:pPr>
              <w:numPr>
                <w:ilvl w:val="0"/>
                <w:numId w:val="14"/>
              </w:numPr>
              <w:pBdr>
                <w:top w:val="nil"/>
                <w:left w:val="nil"/>
                <w:bottom w:val="nil"/>
                <w:right w:val="nil"/>
                <w:between w:val="nil"/>
              </w:pBdr>
              <w:spacing w:after="160" w:line="276" w:lineRule="auto"/>
              <w:rPr>
                <w:rFonts w:ascii="Arial" w:hAnsi="Arial" w:cs="Arial"/>
                <w:b/>
                <w:highlight w:val="white"/>
              </w:rPr>
            </w:pPr>
            <w:r w:rsidRPr="00464D56">
              <w:rPr>
                <w:rFonts w:ascii="Arial" w:hAnsi="Arial" w:cs="Arial"/>
                <w:b/>
              </w:rPr>
              <w:t>Assistenza alle persone non autosufficienti / persone ospedalizzate</w:t>
            </w:r>
            <w:r w:rsidRPr="00464D56">
              <w:rPr>
                <w:rFonts w:ascii="Arial" w:hAnsi="Arial" w:cs="Arial"/>
              </w:rPr>
              <w:t>: affiancamento nei progetti di supporto psicosociale alle persone disabili ed alle famiglie; organizzazione di attività sportive, culturali e ludico-ricreative; attività di clown therapy.</w:t>
            </w:r>
          </w:p>
        </w:tc>
      </w:tr>
      <w:tr w:rsidR="00EE7E4E" w:rsidRPr="00464D56" w14:paraId="7E500877" w14:textId="77777777">
        <w:trPr>
          <w:trHeight w:val="457"/>
        </w:trPr>
        <w:tc>
          <w:tcPr>
            <w:tcW w:w="9634" w:type="dxa"/>
            <w:gridSpan w:val="2"/>
            <w:shd w:val="clear" w:color="auto" w:fill="C55911"/>
          </w:tcPr>
          <w:p w14:paraId="00000159"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CONOSCENZE E COMPETENZE ACQUISITE</w:t>
            </w:r>
          </w:p>
        </w:tc>
      </w:tr>
      <w:tr w:rsidR="00EE7E4E" w:rsidRPr="00464D56" w14:paraId="5F61C9A5" w14:textId="77777777">
        <w:tc>
          <w:tcPr>
            <w:tcW w:w="4957" w:type="dxa"/>
            <w:shd w:val="clear" w:color="auto" w:fill="C55911"/>
          </w:tcPr>
          <w:p w14:paraId="0000015B"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In classe</w:t>
            </w:r>
          </w:p>
        </w:tc>
        <w:tc>
          <w:tcPr>
            <w:tcW w:w="4677" w:type="dxa"/>
            <w:shd w:val="clear" w:color="auto" w:fill="C55911"/>
          </w:tcPr>
          <w:p w14:paraId="0000015C"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Sul campo</w:t>
            </w:r>
          </w:p>
        </w:tc>
      </w:tr>
      <w:tr w:rsidR="00EE7E4E" w:rsidRPr="00464D56" w14:paraId="4581A811" w14:textId="77777777">
        <w:tc>
          <w:tcPr>
            <w:tcW w:w="4957" w:type="dxa"/>
          </w:tcPr>
          <w:p w14:paraId="0000015E" w14:textId="77777777" w:rsidR="00EE7E4E" w:rsidRPr="00464D56" w:rsidRDefault="008A1E3D">
            <w:pPr>
              <w:numPr>
                <w:ilvl w:val="0"/>
                <w:numId w:val="14"/>
              </w:numPr>
              <w:pBdr>
                <w:top w:val="nil"/>
                <w:left w:val="nil"/>
                <w:bottom w:val="nil"/>
                <w:right w:val="nil"/>
                <w:between w:val="nil"/>
              </w:pBdr>
              <w:spacing w:line="276" w:lineRule="auto"/>
              <w:ind w:hanging="550"/>
              <w:rPr>
                <w:rFonts w:ascii="Arial" w:hAnsi="Arial" w:cs="Arial"/>
                <w:color w:val="000000"/>
              </w:rPr>
            </w:pPr>
            <w:r w:rsidRPr="00464D56">
              <w:rPr>
                <w:rFonts w:ascii="Arial" w:hAnsi="Arial" w:cs="Arial"/>
                <w:b/>
                <w:color w:val="000000"/>
              </w:rPr>
              <w:t>Assistenza agli indigenti</w:t>
            </w:r>
            <w:r w:rsidRPr="00464D56">
              <w:rPr>
                <w:rFonts w:ascii="Arial" w:hAnsi="Arial" w:cs="Arial"/>
                <w:color w:val="000000"/>
              </w:rPr>
              <w:t>: educazione al concetto di assistenza e conoscenza dei fattori che mettono le persone in condizioni di vulnerabilità; sviluppo di concetti e valori come dignità della persona, spirito di solidarietà e di responsabilità; approfondimenti sulle possibili azioni da intraprendere per migliorare le condizioni sociali delle persone.</w:t>
            </w:r>
          </w:p>
          <w:p w14:paraId="0000015F"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b/>
                <w:color w:val="000000"/>
              </w:rPr>
              <w:lastRenderedPageBreak/>
              <w:t>Assistenza agli anziani</w:t>
            </w:r>
            <w:r w:rsidRPr="00464D56">
              <w:rPr>
                <w:rFonts w:ascii="Arial" w:hAnsi="Arial" w:cs="Arial"/>
                <w:color w:val="000000"/>
              </w:rPr>
              <w:t>: consapevolezza della fondamentale importanza dell'invecchiamento attivo e del concetto di solitudine sociale; conoscenza dell’</w:t>
            </w:r>
            <w:hyperlink r:id="rId12">
              <w:r w:rsidRPr="00464D56">
                <w:rPr>
                  <w:rFonts w:ascii="Arial" w:hAnsi="Arial" w:cs="Arial"/>
                  <w:color w:val="000000"/>
                </w:rPr>
                <w:t>indice di invecchiamento attivo</w:t>
              </w:r>
            </w:hyperlink>
            <w:r w:rsidRPr="00464D56">
              <w:rPr>
                <w:rFonts w:ascii="Arial" w:hAnsi="Arial" w:cs="Arial"/>
                <w:color w:val="000000"/>
              </w:rPr>
              <w:t>; capacità di diagnosi e misura dell’ambiente esterno per comprendere se il contesto analizzato è favorevole all’invecchiamento attivo degli anziani.</w:t>
            </w:r>
          </w:p>
          <w:p w14:paraId="00000160"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b/>
                <w:color w:val="000000"/>
              </w:rPr>
              <w:t>Assistenza alle persone con disabilità</w:t>
            </w:r>
            <w:r w:rsidRPr="00464D56">
              <w:rPr>
                <w:rFonts w:ascii="Arial" w:hAnsi="Arial" w:cs="Arial"/>
                <w:color w:val="000000"/>
              </w:rPr>
              <w:t xml:space="preserve">: educazione all’assistenza di persone vulnerabili e alle famiglie delle persone con disabilità; introduzione ai concetti chiave delle terapie di tipo </w:t>
            </w:r>
            <w:proofErr w:type="gramStart"/>
            <w:r w:rsidRPr="00464D56">
              <w:rPr>
                <w:rFonts w:ascii="Arial" w:hAnsi="Arial" w:cs="Arial"/>
                <w:color w:val="000000"/>
              </w:rPr>
              <w:t>socio-assistenziali</w:t>
            </w:r>
            <w:proofErr w:type="gramEnd"/>
            <w:r w:rsidRPr="00464D56">
              <w:rPr>
                <w:rFonts w:ascii="Arial" w:hAnsi="Arial" w:cs="Arial"/>
                <w:color w:val="000000"/>
              </w:rPr>
              <w:t xml:space="preserve"> (ausilio di musica, arte e/o animali); suddivisione delle disabilità in base ai gradi di gravità ed alla tipologia diagnostica; </w:t>
            </w:r>
          </w:p>
          <w:p w14:paraId="00000161" w14:textId="77777777" w:rsidR="00EE7E4E" w:rsidRPr="00464D56" w:rsidRDefault="008A1E3D">
            <w:pPr>
              <w:numPr>
                <w:ilvl w:val="0"/>
                <w:numId w:val="14"/>
              </w:numPr>
              <w:pBdr>
                <w:top w:val="nil"/>
                <w:left w:val="nil"/>
                <w:bottom w:val="nil"/>
                <w:right w:val="nil"/>
                <w:between w:val="nil"/>
              </w:pBdr>
              <w:spacing w:after="160" w:line="276" w:lineRule="auto"/>
              <w:rPr>
                <w:rFonts w:ascii="Arial" w:hAnsi="Arial" w:cs="Arial"/>
                <w:color w:val="000000"/>
              </w:rPr>
            </w:pPr>
            <w:r w:rsidRPr="00464D56">
              <w:rPr>
                <w:rFonts w:ascii="Arial" w:hAnsi="Arial" w:cs="Arial"/>
                <w:b/>
                <w:color w:val="000000"/>
              </w:rPr>
              <w:t>Assistenza alle persone non autosufficienti / persone ospedalizzate</w:t>
            </w:r>
            <w:r w:rsidRPr="00464D56">
              <w:rPr>
                <w:rFonts w:ascii="Arial" w:hAnsi="Arial" w:cs="Arial"/>
                <w:color w:val="000000"/>
              </w:rPr>
              <w:t xml:space="preserve">: informazioni sugli effetti di una lunga ospedalizzazione sull’equilibrio psicofisico; conoscenza di possibili terapie di tipo </w:t>
            </w:r>
            <w:proofErr w:type="gramStart"/>
            <w:r w:rsidRPr="00464D56">
              <w:rPr>
                <w:rFonts w:ascii="Arial" w:hAnsi="Arial" w:cs="Arial"/>
                <w:color w:val="000000"/>
              </w:rPr>
              <w:t>socio-assistenziali</w:t>
            </w:r>
            <w:proofErr w:type="gramEnd"/>
            <w:r w:rsidRPr="00464D56">
              <w:rPr>
                <w:rFonts w:ascii="Arial" w:hAnsi="Arial" w:cs="Arial"/>
                <w:color w:val="000000"/>
              </w:rPr>
              <w:t xml:space="preserve"> quali la clown therapy.</w:t>
            </w:r>
          </w:p>
        </w:tc>
        <w:tc>
          <w:tcPr>
            <w:tcW w:w="4677" w:type="dxa"/>
          </w:tcPr>
          <w:p w14:paraId="00000162" w14:textId="77777777" w:rsidR="00EE7E4E" w:rsidRPr="00464D56" w:rsidRDefault="008A1E3D" w:rsidP="00387564">
            <w:pPr>
              <w:numPr>
                <w:ilvl w:val="0"/>
                <w:numId w:val="6"/>
              </w:numPr>
              <w:spacing w:line="276" w:lineRule="auto"/>
              <w:rPr>
                <w:rFonts w:ascii="Arial" w:hAnsi="Arial" w:cs="Arial"/>
              </w:rPr>
            </w:pPr>
            <w:r w:rsidRPr="00464D56">
              <w:rPr>
                <w:rFonts w:ascii="Arial" w:hAnsi="Arial" w:cs="Arial"/>
              </w:rPr>
              <w:lastRenderedPageBreak/>
              <w:t>Sviluppo di un linguaggio appropriato nel relazionarsi con persone in condizione di vulnerabilità.</w:t>
            </w:r>
          </w:p>
          <w:p w14:paraId="00000163" w14:textId="77777777" w:rsidR="00EE7E4E" w:rsidRPr="00464D56" w:rsidRDefault="008A1E3D" w:rsidP="00387564">
            <w:pPr>
              <w:numPr>
                <w:ilvl w:val="0"/>
                <w:numId w:val="6"/>
              </w:numPr>
              <w:spacing w:line="276" w:lineRule="auto"/>
              <w:rPr>
                <w:rFonts w:ascii="Arial" w:hAnsi="Arial" w:cs="Arial"/>
              </w:rPr>
            </w:pPr>
            <w:r w:rsidRPr="00464D56">
              <w:rPr>
                <w:rFonts w:ascii="Arial" w:hAnsi="Arial" w:cs="Arial"/>
              </w:rPr>
              <w:t>Capacità di ricerca e indagine;</w:t>
            </w:r>
          </w:p>
          <w:p w14:paraId="00000164" w14:textId="77777777" w:rsidR="00EE7E4E" w:rsidRPr="00464D56" w:rsidRDefault="008A1E3D" w:rsidP="00387564">
            <w:pPr>
              <w:numPr>
                <w:ilvl w:val="0"/>
                <w:numId w:val="6"/>
              </w:numPr>
              <w:spacing w:line="276" w:lineRule="auto"/>
              <w:rPr>
                <w:rFonts w:ascii="Arial" w:hAnsi="Arial" w:cs="Arial"/>
              </w:rPr>
            </w:pPr>
            <w:r w:rsidRPr="00464D56">
              <w:rPr>
                <w:rFonts w:ascii="Arial" w:hAnsi="Arial" w:cs="Arial"/>
              </w:rPr>
              <w:t>Capacità logistiche e organizzative;</w:t>
            </w:r>
          </w:p>
          <w:p w14:paraId="00000165" w14:textId="77777777" w:rsidR="00EE7E4E" w:rsidRPr="00464D56" w:rsidRDefault="008A1E3D" w:rsidP="00387564">
            <w:pPr>
              <w:numPr>
                <w:ilvl w:val="0"/>
                <w:numId w:val="6"/>
              </w:numPr>
              <w:spacing w:line="276" w:lineRule="auto"/>
              <w:rPr>
                <w:rFonts w:ascii="Arial" w:hAnsi="Arial" w:cs="Arial"/>
              </w:rPr>
            </w:pPr>
            <w:r w:rsidRPr="00464D56">
              <w:rPr>
                <w:rFonts w:ascii="Arial" w:hAnsi="Arial" w:cs="Arial"/>
              </w:rPr>
              <w:t>Sviluppo di capacità comunicative ed empatiche;</w:t>
            </w:r>
          </w:p>
          <w:p w14:paraId="00000166" w14:textId="77777777" w:rsidR="00EE7E4E" w:rsidRPr="00464D56" w:rsidRDefault="008A1E3D" w:rsidP="00387564">
            <w:pPr>
              <w:numPr>
                <w:ilvl w:val="0"/>
                <w:numId w:val="6"/>
              </w:numPr>
              <w:spacing w:line="276" w:lineRule="auto"/>
              <w:rPr>
                <w:rFonts w:ascii="Arial" w:hAnsi="Arial" w:cs="Arial"/>
              </w:rPr>
            </w:pPr>
            <w:r w:rsidRPr="00464D56">
              <w:rPr>
                <w:rFonts w:ascii="Arial" w:hAnsi="Arial" w:cs="Arial"/>
              </w:rPr>
              <w:t>Gestione di contatti con associazioni e istituzioni;</w:t>
            </w:r>
          </w:p>
          <w:p w14:paraId="148343A8" w14:textId="77777777" w:rsidR="00387564" w:rsidRPr="00387564" w:rsidRDefault="008A1E3D" w:rsidP="00387564">
            <w:pPr>
              <w:pStyle w:val="Paragrafoelenco"/>
              <w:numPr>
                <w:ilvl w:val="0"/>
                <w:numId w:val="6"/>
              </w:numPr>
              <w:pBdr>
                <w:top w:val="nil"/>
                <w:left w:val="nil"/>
                <w:bottom w:val="nil"/>
                <w:right w:val="nil"/>
                <w:between w:val="nil"/>
              </w:pBdr>
              <w:spacing w:line="276" w:lineRule="auto"/>
              <w:rPr>
                <w:rFonts w:ascii="Arial" w:hAnsi="Arial" w:cs="Arial"/>
              </w:rPr>
            </w:pPr>
            <w:r w:rsidRPr="00387564">
              <w:rPr>
                <w:rFonts w:ascii="Arial" w:hAnsi="Arial" w:cs="Arial"/>
                <w:color w:val="000000"/>
              </w:rPr>
              <w:t xml:space="preserve">Sviluppo di competenze legate </w:t>
            </w:r>
            <w:r w:rsidRPr="00387564">
              <w:rPr>
                <w:rFonts w:ascii="Arial" w:hAnsi="Arial" w:cs="Arial"/>
                <w:color w:val="000000"/>
              </w:rPr>
              <w:lastRenderedPageBreak/>
              <w:t xml:space="preserve">all’attività di PMER </w:t>
            </w:r>
            <w:r w:rsidRPr="00387564">
              <w:rPr>
                <w:rFonts w:ascii="Arial" w:hAnsi="Arial" w:cs="Arial"/>
                <w:i/>
                <w:color w:val="000000"/>
              </w:rPr>
              <w:t xml:space="preserve">(planning, monitoring, </w:t>
            </w:r>
            <w:proofErr w:type="spellStart"/>
            <w:r w:rsidRPr="00387564">
              <w:rPr>
                <w:rFonts w:ascii="Arial" w:hAnsi="Arial" w:cs="Arial"/>
                <w:i/>
                <w:color w:val="000000"/>
              </w:rPr>
              <w:t>evaluation</w:t>
            </w:r>
            <w:proofErr w:type="spellEnd"/>
            <w:r w:rsidRPr="00387564">
              <w:rPr>
                <w:rFonts w:ascii="Arial" w:hAnsi="Arial" w:cs="Arial"/>
                <w:i/>
                <w:color w:val="000000"/>
              </w:rPr>
              <w:t>, reporting);</w:t>
            </w:r>
          </w:p>
          <w:p w14:paraId="00000168" w14:textId="6CE7D27F" w:rsidR="00EE7E4E" w:rsidRPr="00387564" w:rsidRDefault="008A1E3D" w:rsidP="00387564">
            <w:pPr>
              <w:pStyle w:val="Paragrafoelenco"/>
              <w:numPr>
                <w:ilvl w:val="0"/>
                <w:numId w:val="6"/>
              </w:numPr>
              <w:pBdr>
                <w:top w:val="nil"/>
                <w:left w:val="nil"/>
                <w:bottom w:val="nil"/>
                <w:right w:val="nil"/>
                <w:between w:val="nil"/>
              </w:pBdr>
              <w:spacing w:line="276" w:lineRule="auto"/>
              <w:rPr>
                <w:rFonts w:ascii="Arial" w:hAnsi="Arial" w:cs="Arial"/>
              </w:rPr>
            </w:pPr>
            <w:r w:rsidRPr="00387564">
              <w:rPr>
                <w:rFonts w:ascii="Arial" w:hAnsi="Arial" w:cs="Arial"/>
              </w:rPr>
              <w:t>Capacità di lavorare con target fragile ed in contesti di emergenza;</w:t>
            </w:r>
          </w:p>
          <w:p w14:paraId="00000169" w14:textId="77777777" w:rsidR="00EE7E4E" w:rsidRPr="00464D56" w:rsidRDefault="008A1E3D">
            <w:pPr>
              <w:numPr>
                <w:ilvl w:val="0"/>
                <w:numId w:val="6"/>
              </w:numPr>
              <w:spacing w:line="276" w:lineRule="auto"/>
              <w:rPr>
                <w:rFonts w:ascii="Arial" w:hAnsi="Arial" w:cs="Arial"/>
              </w:rPr>
            </w:pPr>
            <w:r w:rsidRPr="00464D56">
              <w:rPr>
                <w:rFonts w:ascii="Arial" w:hAnsi="Arial" w:cs="Arial"/>
              </w:rPr>
              <w:t>Nozioni di assistenza sociale per il target;</w:t>
            </w:r>
          </w:p>
          <w:p w14:paraId="0000016A" w14:textId="77777777" w:rsidR="00EE7E4E" w:rsidRPr="00464D56" w:rsidRDefault="008A1E3D">
            <w:pPr>
              <w:numPr>
                <w:ilvl w:val="0"/>
                <w:numId w:val="6"/>
              </w:numPr>
              <w:spacing w:line="276" w:lineRule="auto"/>
              <w:rPr>
                <w:rFonts w:ascii="Arial" w:hAnsi="Arial" w:cs="Arial"/>
              </w:rPr>
            </w:pPr>
            <w:r w:rsidRPr="00464D56">
              <w:rPr>
                <w:rFonts w:ascii="Arial" w:hAnsi="Arial" w:cs="Arial"/>
              </w:rPr>
              <w:t xml:space="preserve">Capacità di assistere i professionisti nell’esecuzione di </w:t>
            </w:r>
            <w:r w:rsidRPr="00464D56">
              <w:rPr>
                <w:rFonts w:ascii="Arial" w:hAnsi="Arial" w:cs="Arial"/>
                <w:i/>
              </w:rPr>
              <w:t>clown/musico/art/pet/ therapy;</w:t>
            </w:r>
          </w:p>
          <w:p w14:paraId="0000016B" w14:textId="77777777" w:rsidR="00EE7E4E" w:rsidRPr="00464D56" w:rsidRDefault="008A1E3D">
            <w:pPr>
              <w:numPr>
                <w:ilvl w:val="0"/>
                <w:numId w:val="6"/>
              </w:numPr>
              <w:spacing w:line="276" w:lineRule="auto"/>
              <w:rPr>
                <w:rFonts w:ascii="Arial" w:hAnsi="Arial" w:cs="Arial"/>
              </w:rPr>
            </w:pPr>
            <w:r w:rsidRPr="00464D56">
              <w:rPr>
                <w:rFonts w:ascii="Arial" w:hAnsi="Arial" w:cs="Arial"/>
              </w:rPr>
              <w:t>Conoscenza sulla mappatura dei territori, anche attraverso strumenti informatici;</w:t>
            </w:r>
          </w:p>
          <w:p w14:paraId="0000016C" w14:textId="77777777" w:rsidR="00EE7E4E" w:rsidRPr="00464D56" w:rsidRDefault="008A1E3D">
            <w:pPr>
              <w:numPr>
                <w:ilvl w:val="0"/>
                <w:numId w:val="6"/>
              </w:numPr>
              <w:spacing w:line="276" w:lineRule="auto"/>
              <w:rPr>
                <w:rFonts w:ascii="Arial" w:hAnsi="Arial" w:cs="Arial"/>
              </w:rPr>
            </w:pPr>
            <w:r w:rsidRPr="00464D56">
              <w:rPr>
                <w:rFonts w:ascii="Arial" w:hAnsi="Arial" w:cs="Arial"/>
              </w:rPr>
              <w:t>Capacità di utilizzo di piattaforme e social media per campagne di sensibilizzazione;</w:t>
            </w:r>
          </w:p>
          <w:p w14:paraId="0000016D" w14:textId="77777777" w:rsidR="00EE7E4E" w:rsidRPr="00464D56" w:rsidRDefault="008A1E3D">
            <w:pPr>
              <w:numPr>
                <w:ilvl w:val="0"/>
                <w:numId w:val="6"/>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Nozioni di primo soccorso, sostegno delle funzioni vitali.</w:t>
            </w:r>
          </w:p>
        </w:tc>
      </w:tr>
    </w:tbl>
    <w:p w14:paraId="0000016E" w14:textId="77777777" w:rsidR="00EE7E4E" w:rsidRPr="00464D56" w:rsidRDefault="00EE7E4E">
      <w:pPr>
        <w:spacing w:after="0" w:line="276" w:lineRule="auto"/>
        <w:jc w:val="both"/>
        <w:rPr>
          <w:rFonts w:ascii="Arial" w:hAnsi="Arial" w:cs="Arial"/>
        </w:rPr>
      </w:pPr>
    </w:p>
    <w:p w14:paraId="0000016F" w14:textId="734C03A8" w:rsidR="008F5439" w:rsidRDefault="008F5439">
      <w:pPr>
        <w:rPr>
          <w:rFonts w:ascii="Arial" w:hAnsi="Arial" w:cs="Arial"/>
        </w:rPr>
      </w:pPr>
      <w:r>
        <w:rPr>
          <w:rFonts w:ascii="Arial" w:hAnsi="Arial" w:cs="Arial"/>
        </w:rPr>
        <w:br w:type="page"/>
      </w:r>
    </w:p>
    <w:p w14:paraId="46352E94" w14:textId="77777777" w:rsidR="00EE7E4E" w:rsidRPr="00464D56" w:rsidRDefault="00EE7E4E">
      <w:pPr>
        <w:spacing w:after="0" w:line="276" w:lineRule="auto"/>
        <w:jc w:val="both"/>
        <w:rPr>
          <w:rFonts w:ascii="Arial" w:hAnsi="Arial" w:cs="Arial"/>
        </w:rPr>
      </w:pPr>
    </w:p>
    <w:p w14:paraId="00000170" w14:textId="0148C8FF" w:rsidR="00EE7E4E" w:rsidRDefault="008A1E3D">
      <w:pPr>
        <w:numPr>
          <w:ilvl w:val="0"/>
          <w:numId w:val="10"/>
        </w:numPr>
        <w:pBdr>
          <w:top w:val="nil"/>
          <w:left w:val="nil"/>
          <w:bottom w:val="nil"/>
          <w:right w:val="nil"/>
          <w:between w:val="nil"/>
        </w:pBdr>
        <w:shd w:val="clear" w:color="auto" w:fill="FFFFFF"/>
        <w:spacing w:after="0" w:line="276" w:lineRule="auto"/>
        <w:ind w:left="306" w:hanging="21"/>
        <w:jc w:val="center"/>
        <w:rPr>
          <w:rFonts w:ascii="Arial" w:hAnsi="Arial" w:cs="Arial"/>
          <w:b/>
          <w:color w:val="C55911"/>
          <w:sz w:val="28"/>
          <w:szCs w:val="28"/>
          <w:u w:val="single"/>
        </w:rPr>
      </w:pPr>
      <w:r w:rsidRPr="00464D56">
        <w:rPr>
          <w:rFonts w:ascii="Arial" w:hAnsi="Arial" w:cs="Arial"/>
          <w:b/>
          <w:color w:val="C55911"/>
          <w:sz w:val="28"/>
          <w:szCs w:val="28"/>
          <w:u w:val="single"/>
        </w:rPr>
        <w:t>Attività rivolte a persone con dipendenze da sostanze e comportamenti</w:t>
      </w:r>
    </w:p>
    <w:p w14:paraId="787082F4" w14:textId="77777777" w:rsidR="008F5439" w:rsidRDefault="008F5439" w:rsidP="008F5439">
      <w:pPr>
        <w:pBdr>
          <w:top w:val="nil"/>
          <w:left w:val="nil"/>
          <w:bottom w:val="nil"/>
          <w:right w:val="nil"/>
          <w:between w:val="nil"/>
        </w:pBdr>
        <w:shd w:val="clear" w:color="auto" w:fill="FFFFFF"/>
        <w:spacing w:after="0" w:line="276" w:lineRule="auto"/>
        <w:ind w:left="306"/>
        <w:rPr>
          <w:rFonts w:ascii="Arial" w:hAnsi="Arial" w:cs="Arial"/>
          <w:bCs/>
        </w:rPr>
      </w:pPr>
    </w:p>
    <w:p w14:paraId="6053A152" w14:textId="5240D302" w:rsidR="008F5439" w:rsidRPr="00116412" w:rsidRDefault="008F5439" w:rsidP="008F5439">
      <w:pPr>
        <w:pStyle w:val="Paragrafoelenco"/>
        <w:numPr>
          <w:ilvl w:val="0"/>
          <w:numId w:val="36"/>
        </w:numPr>
        <w:pBdr>
          <w:top w:val="nil"/>
          <w:left w:val="nil"/>
          <w:bottom w:val="nil"/>
          <w:right w:val="nil"/>
          <w:between w:val="nil"/>
        </w:pBdr>
        <w:shd w:val="clear" w:color="auto" w:fill="FFFFFF"/>
        <w:spacing w:after="0" w:line="276" w:lineRule="auto"/>
        <w:rPr>
          <w:rFonts w:ascii="Arial" w:hAnsi="Arial" w:cs="Arial"/>
          <w:b/>
          <w:color w:val="C55911"/>
          <w:sz w:val="28"/>
          <w:szCs w:val="28"/>
          <w:u w:val="single"/>
        </w:rPr>
      </w:pPr>
      <w:r w:rsidRPr="008F5439">
        <w:rPr>
          <w:rFonts w:ascii="Arial" w:hAnsi="Arial" w:cs="Arial"/>
          <w:bCs/>
        </w:rPr>
        <w:t xml:space="preserve">Progetto rivolto agli studenti del </w:t>
      </w:r>
      <w:r w:rsidR="00456599">
        <w:rPr>
          <w:rFonts w:ascii="Arial" w:hAnsi="Arial" w:cs="Arial"/>
          <w:bCs/>
        </w:rPr>
        <w:t xml:space="preserve">3°, 4° e 5° anno </w:t>
      </w:r>
      <w:r w:rsidRPr="008F5439">
        <w:rPr>
          <w:rFonts w:ascii="Arial" w:hAnsi="Arial" w:cs="Arial"/>
          <w:bCs/>
        </w:rPr>
        <w:t>delle scuole secondarie di secondo grado.</w:t>
      </w:r>
    </w:p>
    <w:p w14:paraId="19DEC7AB" w14:textId="61C3B2E7" w:rsidR="00116412" w:rsidRPr="00726EBF" w:rsidRDefault="00116412" w:rsidP="008F5439">
      <w:pPr>
        <w:pStyle w:val="Paragrafoelenco"/>
        <w:numPr>
          <w:ilvl w:val="0"/>
          <w:numId w:val="36"/>
        </w:numPr>
        <w:pBdr>
          <w:top w:val="nil"/>
          <w:left w:val="nil"/>
          <w:bottom w:val="nil"/>
          <w:right w:val="nil"/>
          <w:between w:val="nil"/>
        </w:pBdr>
        <w:shd w:val="clear" w:color="auto" w:fill="FFFFFF"/>
        <w:spacing w:after="0" w:line="276" w:lineRule="auto"/>
        <w:rPr>
          <w:rFonts w:ascii="Arial" w:hAnsi="Arial" w:cs="Arial"/>
          <w:b/>
          <w:color w:val="C55911"/>
          <w:sz w:val="28"/>
          <w:szCs w:val="28"/>
          <w:u w:val="single"/>
        </w:rPr>
      </w:pPr>
      <w:r>
        <w:rPr>
          <w:rFonts w:ascii="Arial" w:hAnsi="Arial" w:cs="Arial"/>
          <w:bCs/>
        </w:rPr>
        <w:t>Numero massimo di partecipanti: 15.</w:t>
      </w:r>
    </w:p>
    <w:p w14:paraId="15059FEA" w14:textId="77777777" w:rsidR="00726EBF" w:rsidRPr="00726EBF" w:rsidRDefault="00726EBF" w:rsidP="00726EBF">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Durata del modulo teorico-pratico:</w:t>
      </w:r>
    </w:p>
    <w:p w14:paraId="274B13FE" w14:textId="23B7F513" w:rsidR="00726EBF" w:rsidRPr="001A7046" w:rsidRDefault="00726EBF" w:rsidP="00F41BA5">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 xml:space="preserve">Formazione teorica: </w:t>
      </w:r>
      <w:r w:rsidRPr="001A7046">
        <w:rPr>
          <w:rFonts w:ascii="Arial" w:hAnsi="Arial" w:cs="Arial"/>
          <w:bCs/>
        </w:rPr>
        <w:t>min</w:t>
      </w:r>
      <w:r w:rsidR="00F41BA5" w:rsidRPr="001A7046">
        <w:rPr>
          <w:rFonts w:ascii="Arial" w:hAnsi="Arial" w:cs="Arial"/>
          <w:bCs/>
        </w:rPr>
        <w:t>imo</w:t>
      </w:r>
      <w:r w:rsidRPr="001A7046">
        <w:rPr>
          <w:rFonts w:ascii="Arial" w:hAnsi="Arial" w:cs="Arial"/>
          <w:bCs/>
        </w:rPr>
        <w:t xml:space="preserve"> </w:t>
      </w:r>
      <w:proofErr w:type="gramStart"/>
      <w:r w:rsidRPr="001A7046">
        <w:rPr>
          <w:rFonts w:ascii="Arial" w:hAnsi="Arial" w:cs="Arial"/>
          <w:bCs/>
        </w:rPr>
        <w:t>3</w:t>
      </w:r>
      <w:proofErr w:type="gramEnd"/>
      <w:r w:rsidRPr="001A7046">
        <w:rPr>
          <w:rFonts w:ascii="Arial" w:hAnsi="Arial" w:cs="Arial"/>
          <w:bCs/>
        </w:rPr>
        <w:t xml:space="preserve"> ore;</w:t>
      </w:r>
    </w:p>
    <w:p w14:paraId="2BB33504" w14:textId="25291F2E" w:rsidR="00726EBF" w:rsidRPr="001A7046" w:rsidRDefault="00726EBF" w:rsidP="00F41BA5">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sidRPr="001A7046">
        <w:rPr>
          <w:rFonts w:ascii="Arial" w:hAnsi="Arial" w:cs="Arial"/>
          <w:bCs/>
        </w:rPr>
        <w:t>Attività sul campo</w:t>
      </w:r>
      <w:r w:rsidR="00F10DFB" w:rsidRPr="001A7046">
        <w:rPr>
          <w:rFonts w:ascii="Arial" w:hAnsi="Arial" w:cs="Arial"/>
          <w:bCs/>
        </w:rPr>
        <w:t>: da 5 a 80 ore.</w:t>
      </w:r>
    </w:p>
    <w:p w14:paraId="00000171" w14:textId="77777777" w:rsidR="00EE7E4E" w:rsidRPr="00464D56" w:rsidRDefault="00EE7E4E">
      <w:pPr>
        <w:spacing w:after="0" w:line="276" w:lineRule="auto"/>
        <w:jc w:val="both"/>
        <w:rPr>
          <w:rFonts w:ascii="Arial" w:hAnsi="Arial" w:cs="Arial"/>
          <w:b/>
        </w:rPr>
      </w:pPr>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671"/>
      </w:tblGrid>
      <w:tr w:rsidR="00EE7E4E" w:rsidRPr="00464D56" w14:paraId="1A1967F3" w14:textId="77777777">
        <w:tc>
          <w:tcPr>
            <w:tcW w:w="9628" w:type="dxa"/>
            <w:gridSpan w:val="2"/>
            <w:shd w:val="clear" w:color="auto" w:fill="C55911"/>
          </w:tcPr>
          <w:p w14:paraId="00000172"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ATTIVITÀ</w:t>
            </w:r>
          </w:p>
        </w:tc>
      </w:tr>
      <w:tr w:rsidR="00EE7E4E" w:rsidRPr="00464D56" w14:paraId="52DB9F51" w14:textId="77777777" w:rsidTr="0028136F">
        <w:trPr>
          <w:trHeight w:val="1583"/>
        </w:trPr>
        <w:tc>
          <w:tcPr>
            <w:tcW w:w="9628" w:type="dxa"/>
            <w:gridSpan w:val="2"/>
            <w:vAlign w:val="center"/>
          </w:tcPr>
          <w:p w14:paraId="7E23A599" w14:textId="6139DCCA" w:rsidR="00F85AF3" w:rsidRDefault="008A1E3D" w:rsidP="00DF2DDE">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nelle attività di promozione della lotta alle dipendenze, attraverso giornate di formazione e informazione per sensibilizzare la comunità sull’importanza della prevenzione;</w:t>
            </w:r>
          </w:p>
          <w:p w14:paraId="686A6AAE" w14:textId="18BD3B7C" w:rsidR="00F85AF3" w:rsidRPr="00F85AF3" w:rsidRDefault="008A1E3D" w:rsidP="00F85AF3">
            <w:pPr>
              <w:pStyle w:val="Paragrafoelenco"/>
              <w:numPr>
                <w:ilvl w:val="0"/>
                <w:numId w:val="14"/>
              </w:numPr>
              <w:pBdr>
                <w:top w:val="nil"/>
                <w:left w:val="nil"/>
                <w:bottom w:val="nil"/>
                <w:right w:val="nil"/>
                <w:between w:val="nil"/>
              </w:pBdr>
              <w:spacing w:line="276" w:lineRule="auto"/>
              <w:rPr>
                <w:rFonts w:ascii="Arial" w:hAnsi="Arial" w:cs="Arial"/>
                <w:color w:val="000000"/>
              </w:rPr>
            </w:pPr>
            <w:r w:rsidRPr="00F85AF3">
              <w:rPr>
                <w:rFonts w:ascii="Arial" w:hAnsi="Arial" w:cs="Arial"/>
                <w:color w:val="000000"/>
              </w:rPr>
              <w:t>Supporto alle attività di PMER (</w:t>
            </w:r>
            <w:r w:rsidRPr="00F85AF3">
              <w:rPr>
                <w:rFonts w:ascii="Arial" w:hAnsi="Arial" w:cs="Arial"/>
                <w:i/>
                <w:color w:val="000000"/>
              </w:rPr>
              <w:t xml:space="preserve">planning, monitoring, </w:t>
            </w:r>
            <w:proofErr w:type="spellStart"/>
            <w:r w:rsidRPr="00F85AF3">
              <w:rPr>
                <w:rFonts w:ascii="Arial" w:hAnsi="Arial" w:cs="Arial"/>
                <w:i/>
                <w:color w:val="000000"/>
              </w:rPr>
              <w:t>evaluation</w:t>
            </w:r>
            <w:proofErr w:type="spellEnd"/>
            <w:r w:rsidRPr="00F85AF3">
              <w:rPr>
                <w:rFonts w:ascii="Arial" w:hAnsi="Arial" w:cs="Arial"/>
                <w:i/>
                <w:color w:val="000000"/>
              </w:rPr>
              <w:t xml:space="preserve"> and reporting</w:t>
            </w:r>
            <w:r w:rsidRPr="00F85AF3">
              <w:rPr>
                <w:rFonts w:ascii="Arial" w:hAnsi="Arial" w:cs="Arial"/>
                <w:color w:val="000000"/>
              </w:rPr>
              <w:t>)</w:t>
            </w:r>
            <w:r w:rsidR="00387564">
              <w:rPr>
                <w:rFonts w:ascii="Arial" w:hAnsi="Arial" w:cs="Arial"/>
                <w:color w:val="000000"/>
              </w:rPr>
              <w:t>;</w:t>
            </w:r>
          </w:p>
          <w:p w14:paraId="00000178" w14:textId="2E9FD173" w:rsidR="00EE7E4E" w:rsidRPr="00F85AF3" w:rsidRDefault="00F85AF3" w:rsidP="00F85AF3">
            <w:pPr>
              <w:pStyle w:val="Paragrafoelenco"/>
              <w:numPr>
                <w:ilvl w:val="0"/>
                <w:numId w:val="14"/>
              </w:numPr>
              <w:pBdr>
                <w:top w:val="nil"/>
                <w:left w:val="nil"/>
                <w:bottom w:val="nil"/>
                <w:right w:val="nil"/>
                <w:between w:val="nil"/>
              </w:pBdr>
              <w:spacing w:line="276" w:lineRule="auto"/>
              <w:rPr>
                <w:rFonts w:ascii="Arial" w:hAnsi="Arial" w:cs="Arial"/>
                <w:b/>
                <w:color w:val="2E75B5"/>
                <w:highlight w:val="white"/>
              </w:rPr>
            </w:pPr>
            <w:r w:rsidRPr="00F85AF3">
              <w:rPr>
                <w:rFonts w:ascii="Arial" w:hAnsi="Arial" w:cs="Arial"/>
                <w:color w:val="000000"/>
              </w:rPr>
              <w:t>Supporto ai servizi di assistenza alle persone con dipendenze</w:t>
            </w:r>
            <w:r w:rsidR="00387564">
              <w:rPr>
                <w:rFonts w:ascii="Arial" w:hAnsi="Arial" w:cs="Arial"/>
                <w:color w:val="000000"/>
              </w:rPr>
              <w:t>.</w:t>
            </w:r>
          </w:p>
        </w:tc>
      </w:tr>
      <w:tr w:rsidR="00EE7E4E" w:rsidRPr="00464D56" w14:paraId="4E7BBA1F" w14:textId="77777777">
        <w:tc>
          <w:tcPr>
            <w:tcW w:w="9628" w:type="dxa"/>
            <w:gridSpan w:val="2"/>
            <w:shd w:val="clear" w:color="auto" w:fill="C55911"/>
          </w:tcPr>
          <w:p w14:paraId="0000017A"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CONOSCENZE E COMPETENZE ACQUISITE</w:t>
            </w:r>
          </w:p>
        </w:tc>
      </w:tr>
      <w:tr w:rsidR="00EE7E4E" w:rsidRPr="00464D56" w14:paraId="7BA00CFA" w14:textId="77777777">
        <w:tc>
          <w:tcPr>
            <w:tcW w:w="4957" w:type="dxa"/>
            <w:shd w:val="clear" w:color="auto" w:fill="C55911"/>
          </w:tcPr>
          <w:p w14:paraId="0000017C"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In classe</w:t>
            </w:r>
          </w:p>
        </w:tc>
        <w:tc>
          <w:tcPr>
            <w:tcW w:w="4671" w:type="dxa"/>
            <w:shd w:val="clear" w:color="auto" w:fill="C55911"/>
          </w:tcPr>
          <w:p w14:paraId="0000017D"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Sul campo</w:t>
            </w:r>
          </w:p>
        </w:tc>
      </w:tr>
      <w:tr w:rsidR="00EE7E4E" w:rsidRPr="00464D56" w14:paraId="461ECB3B" w14:textId="77777777">
        <w:tc>
          <w:tcPr>
            <w:tcW w:w="4957" w:type="dxa"/>
          </w:tcPr>
          <w:p w14:paraId="0000017E"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 xml:space="preserve">Conoscenze sul significato di dipendenza, gli effetti delle dipendenze sul fisico e sulla mente, l’impatto sul contesto sociale e azioni per ridurre le dipendenze ed aumentare l’informazione; </w:t>
            </w:r>
          </w:p>
          <w:p w14:paraId="0000017F"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 xml:space="preserve">Nozioni sulle principali dipendenze (tossicodipendenza, la dipendenza da internet, il tabagismo, l'alcolismo e la ludopatia); </w:t>
            </w:r>
          </w:p>
          <w:p w14:paraId="00000180" w14:textId="77777777" w:rsidR="00EE7E4E" w:rsidRPr="00464D56" w:rsidRDefault="008A1E3D">
            <w:pPr>
              <w:numPr>
                <w:ilvl w:val="0"/>
                <w:numId w:val="14"/>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Conoscenze sulla risposta delle Istituzioni alle dipendenze.</w:t>
            </w:r>
          </w:p>
          <w:p w14:paraId="00000181" w14:textId="77777777" w:rsidR="00EE7E4E" w:rsidRPr="00464D56" w:rsidRDefault="00EE7E4E">
            <w:pPr>
              <w:spacing w:line="276" w:lineRule="auto"/>
              <w:ind w:left="360"/>
              <w:rPr>
                <w:rFonts w:ascii="Arial" w:hAnsi="Arial" w:cs="Arial"/>
                <w:b/>
                <w:color w:val="2E75B5"/>
                <w:highlight w:val="white"/>
              </w:rPr>
            </w:pPr>
          </w:p>
        </w:tc>
        <w:tc>
          <w:tcPr>
            <w:tcW w:w="4671" w:type="dxa"/>
          </w:tcPr>
          <w:p w14:paraId="00000182"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Nozioni di assistenza sociale per il target sopra descritto.</w:t>
            </w:r>
          </w:p>
          <w:p w14:paraId="00000183"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Capacità di utilizzo di piattaforme e social media per campagne di sensibilizzazione;</w:t>
            </w:r>
          </w:p>
          <w:p w14:paraId="00000184"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 xml:space="preserve">Nozioni di primo soccorso, sostegno delle funzioni vitali; </w:t>
            </w:r>
          </w:p>
          <w:p w14:paraId="00000185"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Capacità logistiche e organizzative;</w:t>
            </w:r>
          </w:p>
          <w:p w14:paraId="00000186"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 xml:space="preserve">Sviluppo di competenze legate all’attività di PMER </w:t>
            </w:r>
            <w:r w:rsidRPr="00464D56">
              <w:rPr>
                <w:rFonts w:ascii="Arial" w:hAnsi="Arial" w:cs="Arial"/>
                <w:i/>
                <w:color w:val="000000"/>
              </w:rPr>
              <w:t xml:space="preserve">(planning, monitoring, </w:t>
            </w:r>
            <w:proofErr w:type="spellStart"/>
            <w:r w:rsidRPr="00464D56">
              <w:rPr>
                <w:rFonts w:ascii="Arial" w:hAnsi="Arial" w:cs="Arial"/>
                <w:i/>
                <w:color w:val="000000"/>
              </w:rPr>
              <w:t>evaluation</w:t>
            </w:r>
            <w:proofErr w:type="spellEnd"/>
            <w:r w:rsidRPr="00464D56">
              <w:rPr>
                <w:rFonts w:ascii="Arial" w:hAnsi="Arial" w:cs="Arial"/>
                <w:i/>
                <w:color w:val="000000"/>
              </w:rPr>
              <w:t>, reporting);</w:t>
            </w:r>
          </w:p>
          <w:p w14:paraId="00000187" w14:textId="77777777" w:rsidR="00EE7E4E" w:rsidRPr="00464D56" w:rsidRDefault="008A1E3D">
            <w:pPr>
              <w:numPr>
                <w:ilvl w:val="0"/>
                <w:numId w:val="14"/>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Sviluppo di un linguaggio appropriato nel relazionarsi con il target.</w:t>
            </w:r>
          </w:p>
        </w:tc>
      </w:tr>
    </w:tbl>
    <w:p w14:paraId="00000188" w14:textId="6DBC7DF0" w:rsidR="00EE7E4E" w:rsidRDefault="00EE7E4E">
      <w:pPr>
        <w:spacing w:after="0" w:line="276" w:lineRule="auto"/>
        <w:jc w:val="both"/>
        <w:rPr>
          <w:rFonts w:ascii="Arial" w:hAnsi="Arial" w:cs="Arial"/>
        </w:rPr>
      </w:pPr>
    </w:p>
    <w:p w14:paraId="733848DC" w14:textId="515016AF" w:rsidR="008F5439" w:rsidRDefault="008F5439">
      <w:pPr>
        <w:rPr>
          <w:rFonts w:ascii="Arial" w:hAnsi="Arial" w:cs="Arial"/>
        </w:rPr>
      </w:pPr>
      <w:r>
        <w:rPr>
          <w:rFonts w:ascii="Arial" w:hAnsi="Arial" w:cs="Arial"/>
        </w:rPr>
        <w:br w:type="page"/>
      </w:r>
    </w:p>
    <w:p w14:paraId="08830DAC" w14:textId="77777777" w:rsidR="008F5439" w:rsidRPr="00464D56" w:rsidRDefault="008F5439">
      <w:pPr>
        <w:spacing w:after="0" w:line="276" w:lineRule="auto"/>
        <w:jc w:val="both"/>
        <w:rPr>
          <w:rFonts w:ascii="Arial" w:hAnsi="Arial" w:cs="Arial"/>
        </w:rPr>
      </w:pPr>
    </w:p>
    <w:p w14:paraId="237EC4BD" w14:textId="26B027A6" w:rsidR="0028136F" w:rsidRDefault="0028136F" w:rsidP="0028136F">
      <w:pPr>
        <w:numPr>
          <w:ilvl w:val="0"/>
          <w:numId w:val="10"/>
        </w:numPr>
        <w:pBdr>
          <w:top w:val="nil"/>
          <w:left w:val="nil"/>
          <w:bottom w:val="nil"/>
          <w:right w:val="nil"/>
          <w:between w:val="nil"/>
        </w:pBdr>
        <w:shd w:val="clear" w:color="auto" w:fill="FFFFFF"/>
        <w:spacing w:after="0" w:line="276" w:lineRule="auto"/>
        <w:ind w:left="306" w:hanging="21"/>
        <w:jc w:val="center"/>
        <w:rPr>
          <w:rFonts w:ascii="Arial" w:hAnsi="Arial" w:cs="Arial"/>
          <w:b/>
          <w:color w:val="C55911"/>
          <w:sz w:val="28"/>
          <w:szCs w:val="28"/>
          <w:u w:val="single"/>
        </w:rPr>
      </w:pPr>
      <w:r w:rsidRPr="0028136F">
        <w:rPr>
          <w:rFonts w:ascii="Arial" w:hAnsi="Arial" w:cs="Arial"/>
          <w:b/>
          <w:color w:val="C55911"/>
          <w:sz w:val="28"/>
          <w:szCs w:val="28"/>
          <w:u w:val="single"/>
        </w:rPr>
        <w:t>Attività rivolte a migranti, richiedenti asilo e rifugiati</w:t>
      </w:r>
    </w:p>
    <w:p w14:paraId="05008AF3" w14:textId="77777777" w:rsidR="008F5439" w:rsidRDefault="008F5439" w:rsidP="008F5439">
      <w:pPr>
        <w:pBdr>
          <w:top w:val="nil"/>
          <w:left w:val="nil"/>
          <w:bottom w:val="nil"/>
          <w:right w:val="nil"/>
          <w:between w:val="nil"/>
        </w:pBdr>
        <w:shd w:val="clear" w:color="auto" w:fill="FFFFFF"/>
        <w:spacing w:after="0" w:line="276" w:lineRule="auto"/>
        <w:ind w:left="306"/>
        <w:rPr>
          <w:rFonts w:ascii="Arial" w:hAnsi="Arial" w:cs="Arial"/>
          <w:bCs/>
        </w:rPr>
      </w:pPr>
    </w:p>
    <w:p w14:paraId="4EEDCC91" w14:textId="4239AE54" w:rsidR="008F5439" w:rsidRPr="00116412" w:rsidRDefault="008F5439" w:rsidP="008F5439">
      <w:pPr>
        <w:pStyle w:val="Paragrafoelenco"/>
        <w:numPr>
          <w:ilvl w:val="0"/>
          <w:numId w:val="37"/>
        </w:numPr>
        <w:pBdr>
          <w:top w:val="nil"/>
          <w:left w:val="nil"/>
          <w:bottom w:val="nil"/>
          <w:right w:val="nil"/>
          <w:between w:val="nil"/>
        </w:pBdr>
        <w:shd w:val="clear" w:color="auto" w:fill="FFFFFF"/>
        <w:spacing w:after="0" w:line="276" w:lineRule="auto"/>
        <w:rPr>
          <w:rFonts w:ascii="Arial" w:hAnsi="Arial" w:cs="Arial"/>
          <w:b/>
          <w:color w:val="C55911"/>
          <w:sz w:val="28"/>
          <w:szCs w:val="28"/>
          <w:u w:val="single"/>
        </w:rPr>
      </w:pPr>
      <w:r w:rsidRPr="008F5439">
        <w:rPr>
          <w:rFonts w:ascii="Arial" w:hAnsi="Arial" w:cs="Arial"/>
          <w:bCs/>
        </w:rPr>
        <w:t xml:space="preserve">Progetto rivolto agli studenti del </w:t>
      </w:r>
      <w:r w:rsidR="00456599">
        <w:rPr>
          <w:rFonts w:ascii="Arial" w:hAnsi="Arial" w:cs="Arial"/>
          <w:bCs/>
        </w:rPr>
        <w:t xml:space="preserve">3°, 4° e 5° anno </w:t>
      </w:r>
      <w:r w:rsidRPr="008F5439">
        <w:rPr>
          <w:rFonts w:ascii="Arial" w:hAnsi="Arial" w:cs="Arial"/>
          <w:bCs/>
        </w:rPr>
        <w:t>delle scuole secondarie di secondo grado.</w:t>
      </w:r>
    </w:p>
    <w:p w14:paraId="6245B1DA" w14:textId="064AC787" w:rsidR="00116412" w:rsidRPr="00726EBF" w:rsidRDefault="00116412" w:rsidP="008F5439">
      <w:pPr>
        <w:pStyle w:val="Paragrafoelenco"/>
        <w:numPr>
          <w:ilvl w:val="0"/>
          <w:numId w:val="37"/>
        </w:numPr>
        <w:pBdr>
          <w:top w:val="nil"/>
          <w:left w:val="nil"/>
          <w:bottom w:val="nil"/>
          <w:right w:val="nil"/>
          <w:between w:val="nil"/>
        </w:pBdr>
        <w:shd w:val="clear" w:color="auto" w:fill="FFFFFF"/>
        <w:spacing w:after="0" w:line="276" w:lineRule="auto"/>
        <w:rPr>
          <w:rFonts w:ascii="Arial" w:hAnsi="Arial" w:cs="Arial"/>
          <w:b/>
          <w:color w:val="C55911"/>
          <w:sz w:val="28"/>
          <w:szCs w:val="28"/>
          <w:u w:val="single"/>
        </w:rPr>
      </w:pPr>
      <w:r>
        <w:rPr>
          <w:rFonts w:ascii="Arial" w:hAnsi="Arial" w:cs="Arial"/>
          <w:bCs/>
        </w:rPr>
        <w:t>Numero massimo di partecipanti: 15.</w:t>
      </w:r>
    </w:p>
    <w:p w14:paraId="756333A3" w14:textId="77777777" w:rsidR="00726EBF" w:rsidRPr="00726EBF" w:rsidRDefault="00726EBF" w:rsidP="00726EBF">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Durata del modulo teorico-pratico:</w:t>
      </w:r>
    </w:p>
    <w:p w14:paraId="25410602" w14:textId="49F4666B" w:rsidR="00726EBF" w:rsidRPr="001A7046" w:rsidRDefault="00726EBF" w:rsidP="00726EBF">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 xml:space="preserve">Formazione teorica: </w:t>
      </w:r>
      <w:r w:rsidRPr="001A7046">
        <w:rPr>
          <w:rFonts w:ascii="Arial" w:hAnsi="Arial" w:cs="Arial"/>
          <w:bCs/>
        </w:rPr>
        <w:t>min</w:t>
      </w:r>
      <w:r w:rsidR="00F41BA5" w:rsidRPr="001A7046">
        <w:rPr>
          <w:rFonts w:ascii="Arial" w:hAnsi="Arial" w:cs="Arial"/>
          <w:bCs/>
        </w:rPr>
        <w:t>imo</w:t>
      </w:r>
      <w:r w:rsidRPr="001A7046">
        <w:rPr>
          <w:rFonts w:ascii="Arial" w:hAnsi="Arial" w:cs="Arial"/>
          <w:bCs/>
        </w:rPr>
        <w:t xml:space="preserve"> </w:t>
      </w:r>
      <w:proofErr w:type="gramStart"/>
      <w:r w:rsidRPr="001A7046">
        <w:rPr>
          <w:rFonts w:ascii="Arial" w:hAnsi="Arial" w:cs="Arial"/>
          <w:bCs/>
        </w:rPr>
        <w:t>2</w:t>
      </w:r>
      <w:proofErr w:type="gramEnd"/>
      <w:r w:rsidRPr="001A7046">
        <w:rPr>
          <w:rFonts w:ascii="Arial" w:hAnsi="Arial" w:cs="Arial"/>
          <w:bCs/>
        </w:rPr>
        <w:t xml:space="preserve"> ore;</w:t>
      </w:r>
    </w:p>
    <w:p w14:paraId="7DD527C2" w14:textId="08B9FAE4" w:rsidR="00726EBF" w:rsidRPr="001A7046" w:rsidRDefault="00726EBF" w:rsidP="00F41BA5">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sidRPr="001A7046">
        <w:rPr>
          <w:rFonts w:ascii="Arial" w:hAnsi="Arial" w:cs="Arial"/>
          <w:bCs/>
        </w:rPr>
        <w:t>Attività sul campo</w:t>
      </w:r>
      <w:r w:rsidR="00F10DFB" w:rsidRPr="001A7046">
        <w:rPr>
          <w:rFonts w:ascii="Arial" w:hAnsi="Arial" w:cs="Arial"/>
          <w:bCs/>
        </w:rPr>
        <w:t>: da 5 a 80 ore.</w:t>
      </w:r>
    </w:p>
    <w:p w14:paraId="3F35722C" w14:textId="77777777" w:rsidR="0028136F" w:rsidRPr="0028136F" w:rsidRDefault="0028136F" w:rsidP="0028136F">
      <w:pPr>
        <w:pBdr>
          <w:top w:val="nil"/>
          <w:left w:val="nil"/>
          <w:bottom w:val="nil"/>
          <w:right w:val="nil"/>
          <w:between w:val="nil"/>
        </w:pBdr>
        <w:shd w:val="clear" w:color="auto" w:fill="FFFFFF"/>
        <w:spacing w:after="0" w:line="276" w:lineRule="auto"/>
        <w:ind w:left="306"/>
        <w:rPr>
          <w:rFonts w:ascii="Arial" w:hAnsi="Arial" w:cs="Arial"/>
          <w:b/>
          <w:color w:val="C55911"/>
          <w:sz w:val="28"/>
          <w:szCs w:val="28"/>
          <w:u w:val="single"/>
        </w:rPr>
      </w:pPr>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671"/>
      </w:tblGrid>
      <w:tr w:rsidR="0028136F" w:rsidRPr="00464D56" w14:paraId="5883918C" w14:textId="77777777" w:rsidTr="00C30512">
        <w:tc>
          <w:tcPr>
            <w:tcW w:w="9628" w:type="dxa"/>
            <w:gridSpan w:val="2"/>
            <w:shd w:val="clear" w:color="auto" w:fill="C55911"/>
          </w:tcPr>
          <w:p w14:paraId="2576C580" w14:textId="77777777" w:rsidR="0028136F" w:rsidRPr="00464D56" w:rsidRDefault="0028136F" w:rsidP="00C30512">
            <w:pPr>
              <w:spacing w:line="276" w:lineRule="auto"/>
              <w:jc w:val="center"/>
              <w:rPr>
                <w:rFonts w:ascii="Arial" w:hAnsi="Arial" w:cs="Arial"/>
                <w:b/>
                <w:color w:val="FFFFFF"/>
              </w:rPr>
            </w:pPr>
            <w:r w:rsidRPr="00464D56">
              <w:rPr>
                <w:rFonts w:ascii="Arial" w:hAnsi="Arial" w:cs="Arial"/>
                <w:b/>
                <w:color w:val="FFFFFF"/>
              </w:rPr>
              <w:t>ATTIVITÀ</w:t>
            </w:r>
          </w:p>
        </w:tc>
      </w:tr>
      <w:tr w:rsidR="0028136F" w:rsidRPr="00464D56" w14:paraId="18032F9A" w14:textId="77777777" w:rsidTr="0028136F">
        <w:trPr>
          <w:trHeight w:val="2270"/>
        </w:trPr>
        <w:tc>
          <w:tcPr>
            <w:tcW w:w="9628" w:type="dxa"/>
            <w:gridSpan w:val="2"/>
            <w:vAlign w:val="center"/>
          </w:tcPr>
          <w:p w14:paraId="4A7394BB" w14:textId="53129801" w:rsidR="0028136F" w:rsidRDefault="0028136F" w:rsidP="00C30512">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 xml:space="preserve">Supporto nelle attività di promozione della </w:t>
            </w:r>
            <w:r>
              <w:rPr>
                <w:rFonts w:ascii="Arial" w:hAnsi="Arial" w:cs="Arial"/>
                <w:color w:val="000000"/>
              </w:rPr>
              <w:t>cultura dell’inclusione sociale;</w:t>
            </w:r>
          </w:p>
          <w:p w14:paraId="0B5E3D60" w14:textId="65480686" w:rsidR="0028136F" w:rsidRDefault="0028136F" w:rsidP="00C30512">
            <w:pPr>
              <w:numPr>
                <w:ilvl w:val="0"/>
                <w:numId w:val="14"/>
              </w:numPr>
              <w:pBdr>
                <w:top w:val="nil"/>
                <w:left w:val="nil"/>
                <w:bottom w:val="nil"/>
                <w:right w:val="nil"/>
                <w:between w:val="nil"/>
              </w:pBdr>
              <w:spacing w:line="276" w:lineRule="auto"/>
              <w:rPr>
                <w:rFonts w:ascii="Arial" w:hAnsi="Arial" w:cs="Arial"/>
                <w:color w:val="000000"/>
              </w:rPr>
            </w:pPr>
            <w:r>
              <w:rPr>
                <w:rFonts w:ascii="Arial" w:hAnsi="Arial" w:cs="Arial"/>
                <w:color w:val="000000"/>
              </w:rPr>
              <w:t>Partecipazione a giornate di formazione e informazione volte a comprendere il fenomeno della migrazione e sensibilizzare la comunità sul tema;</w:t>
            </w:r>
          </w:p>
          <w:p w14:paraId="4F1DA0DA" w14:textId="058E2A2E" w:rsidR="0028136F" w:rsidRPr="00F85AF3" w:rsidRDefault="0028136F" w:rsidP="00C30512">
            <w:pPr>
              <w:pStyle w:val="Paragrafoelenco"/>
              <w:numPr>
                <w:ilvl w:val="0"/>
                <w:numId w:val="14"/>
              </w:numPr>
              <w:pBdr>
                <w:top w:val="nil"/>
                <w:left w:val="nil"/>
                <w:bottom w:val="nil"/>
                <w:right w:val="nil"/>
                <w:between w:val="nil"/>
              </w:pBdr>
              <w:spacing w:line="276" w:lineRule="auto"/>
              <w:rPr>
                <w:rFonts w:ascii="Arial" w:hAnsi="Arial" w:cs="Arial"/>
                <w:color w:val="000000"/>
              </w:rPr>
            </w:pPr>
            <w:r w:rsidRPr="00F85AF3">
              <w:rPr>
                <w:rFonts w:ascii="Arial" w:hAnsi="Arial" w:cs="Arial"/>
                <w:color w:val="000000"/>
              </w:rPr>
              <w:t>Supporto alle attività di PMER (</w:t>
            </w:r>
            <w:r w:rsidRPr="00F85AF3">
              <w:rPr>
                <w:rFonts w:ascii="Arial" w:hAnsi="Arial" w:cs="Arial"/>
                <w:i/>
                <w:color w:val="000000"/>
              </w:rPr>
              <w:t xml:space="preserve">planning, monitoring, </w:t>
            </w:r>
            <w:proofErr w:type="spellStart"/>
            <w:r w:rsidRPr="00F85AF3">
              <w:rPr>
                <w:rFonts w:ascii="Arial" w:hAnsi="Arial" w:cs="Arial"/>
                <w:i/>
                <w:color w:val="000000"/>
              </w:rPr>
              <w:t>evaluation</w:t>
            </w:r>
            <w:proofErr w:type="spellEnd"/>
            <w:r w:rsidRPr="00F85AF3">
              <w:rPr>
                <w:rFonts w:ascii="Arial" w:hAnsi="Arial" w:cs="Arial"/>
                <w:i/>
                <w:color w:val="000000"/>
              </w:rPr>
              <w:t xml:space="preserve"> and reporting</w:t>
            </w:r>
            <w:r w:rsidRPr="00F85AF3">
              <w:rPr>
                <w:rFonts w:ascii="Arial" w:hAnsi="Arial" w:cs="Arial"/>
                <w:color w:val="000000"/>
              </w:rPr>
              <w:t>)</w:t>
            </w:r>
            <w:r>
              <w:rPr>
                <w:rFonts w:ascii="Arial" w:hAnsi="Arial" w:cs="Arial"/>
                <w:color w:val="000000"/>
              </w:rPr>
              <w:t>;</w:t>
            </w:r>
          </w:p>
          <w:p w14:paraId="55B38761" w14:textId="09E8B0D4" w:rsidR="0028136F" w:rsidRPr="0028136F" w:rsidRDefault="0028136F" w:rsidP="0028136F">
            <w:pPr>
              <w:numPr>
                <w:ilvl w:val="0"/>
                <w:numId w:val="14"/>
              </w:numPr>
              <w:pBdr>
                <w:top w:val="nil"/>
                <w:left w:val="nil"/>
                <w:bottom w:val="nil"/>
                <w:right w:val="nil"/>
                <w:between w:val="nil"/>
              </w:pBdr>
              <w:spacing w:line="276" w:lineRule="auto"/>
              <w:rPr>
                <w:rFonts w:ascii="Arial" w:hAnsi="Arial" w:cs="Arial"/>
                <w:color w:val="000000"/>
              </w:rPr>
            </w:pPr>
            <w:r w:rsidRPr="0028136F">
              <w:rPr>
                <w:rFonts w:ascii="Arial" w:hAnsi="Arial" w:cs="Arial"/>
                <w:color w:val="000000"/>
              </w:rPr>
              <w:t>Supporto nella gestione dei servizi offerti dal comitato a persone migranti</w:t>
            </w:r>
            <w:r>
              <w:rPr>
                <w:rFonts w:ascii="Arial" w:hAnsi="Arial" w:cs="Arial"/>
                <w:color w:val="000000"/>
              </w:rPr>
              <w:t>;</w:t>
            </w:r>
          </w:p>
          <w:p w14:paraId="13A6E498" w14:textId="637EB2D6" w:rsidR="0028136F" w:rsidRPr="0028136F" w:rsidRDefault="00EF4CC6" w:rsidP="0028136F">
            <w:pPr>
              <w:numPr>
                <w:ilvl w:val="0"/>
                <w:numId w:val="14"/>
              </w:numPr>
              <w:pBdr>
                <w:top w:val="nil"/>
                <w:left w:val="nil"/>
                <w:bottom w:val="nil"/>
                <w:right w:val="nil"/>
                <w:between w:val="nil"/>
              </w:pBdr>
              <w:spacing w:line="276" w:lineRule="auto"/>
              <w:rPr>
                <w:rFonts w:ascii="Arial" w:hAnsi="Arial" w:cs="Arial"/>
                <w:b/>
                <w:color w:val="2E75B5"/>
                <w:highlight w:val="white"/>
              </w:rPr>
            </w:pPr>
            <w:r>
              <w:rPr>
                <w:rFonts w:ascii="Arial" w:hAnsi="Arial" w:cs="Arial"/>
                <w:color w:val="000000"/>
              </w:rPr>
              <w:t>Supporto nelle attività di p</w:t>
            </w:r>
            <w:r w:rsidR="0028136F" w:rsidRPr="0028136F">
              <w:rPr>
                <w:rFonts w:ascii="Arial" w:hAnsi="Arial" w:cs="Arial"/>
                <w:color w:val="000000"/>
              </w:rPr>
              <w:t>romozione dell’alfabetizzazione di base</w:t>
            </w:r>
            <w:r w:rsidR="0028136F">
              <w:rPr>
                <w:rFonts w:ascii="Arial" w:hAnsi="Arial" w:cs="Arial"/>
                <w:color w:val="000000"/>
              </w:rPr>
              <w:t>;</w:t>
            </w:r>
          </w:p>
          <w:p w14:paraId="3EB099A5" w14:textId="11128A58" w:rsidR="0028136F" w:rsidRPr="00F85AF3" w:rsidRDefault="0028136F" w:rsidP="0028136F">
            <w:pPr>
              <w:numPr>
                <w:ilvl w:val="0"/>
                <w:numId w:val="14"/>
              </w:numPr>
              <w:pBdr>
                <w:top w:val="nil"/>
                <w:left w:val="nil"/>
                <w:bottom w:val="nil"/>
                <w:right w:val="nil"/>
                <w:between w:val="nil"/>
              </w:pBdr>
              <w:spacing w:line="276" w:lineRule="auto"/>
              <w:rPr>
                <w:rFonts w:ascii="Arial" w:hAnsi="Arial" w:cs="Arial"/>
                <w:b/>
                <w:color w:val="2E75B5"/>
                <w:highlight w:val="white"/>
              </w:rPr>
            </w:pPr>
            <w:r>
              <w:rPr>
                <w:rFonts w:ascii="Arial" w:hAnsi="Arial" w:cs="Arial"/>
                <w:color w:val="000000"/>
              </w:rPr>
              <w:t>Supporto nell’organizzazione di attività ludico-ricreative rivolte al target.</w:t>
            </w:r>
          </w:p>
        </w:tc>
      </w:tr>
      <w:tr w:rsidR="0028136F" w:rsidRPr="00464D56" w14:paraId="0DAADDF5" w14:textId="77777777" w:rsidTr="008C6AE6">
        <w:trPr>
          <w:trHeight w:val="440"/>
        </w:trPr>
        <w:tc>
          <w:tcPr>
            <w:tcW w:w="9628" w:type="dxa"/>
            <w:gridSpan w:val="2"/>
            <w:shd w:val="clear" w:color="auto" w:fill="C55911"/>
          </w:tcPr>
          <w:p w14:paraId="4D45E68F" w14:textId="77777777" w:rsidR="0028136F" w:rsidRPr="00464D56" w:rsidRDefault="0028136F" w:rsidP="00C30512">
            <w:pPr>
              <w:spacing w:line="276" w:lineRule="auto"/>
              <w:jc w:val="center"/>
              <w:rPr>
                <w:rFonts w:ascii="Arial" w:hAnsi="Arial" w:cs="Arial"/>
                <w:b/>
                <w:color w:val="FFFFFF"/>
              </w:rPr>
            </w:pPr>
            <w:r w:rsidRPr="00464D56">
              <w:rPr>
                <w:rFonts w:ascii="Arial" w:hAnsi="Arial" w:cs="Arial"/>
                <w:b/>
                <w:color w:val="FFFFFF"/>
              </w:rPr>
              <w:t>CONOSCENZE E COMPETENZE ACQUISITE</w:t>
            </w:r>
          </w:p>
        </w:tc>
      </w:tr>
      <w:tr w:rsidR="0028136F" w:rsidRPr="00464D56" w14:paraId="26855ECC" w14:textId="77777777" w:rsidTr="00C30512">
        <w:tc>
          <w:tcPr>
            <w:tcW w:w="4957" w:type="dxa"/>
            <w:shd w:val="clear" w:color="auto" w:fill="C55911"/>
          </w:tcPr>
          <w:p w14:paraId="6F11C9F5" w14:textId="77777777" w:rsidR="0028136F" w:rsidRPr="00464D56" w:rsidRDefault="0028136F" w:rsidP="00C30512">
            <w:pPr>
              <w:spacing w:line="276" w:lineRule="auto"/>
              <w:jc w:val="center"/>
              <w:rPr>
                <w:rFonts w:ascii="Arial" w:hAnsi="Arial" w:cs="Arial"/>
                <w:b/>
                <w:color w:val="FFFFFF"/>
              </w:rPr>
            </w:pPr>
            <w:r w:rsidRPr="00464D56">
              <w:rPr>
                <w:rFonts w:ascii="Arial" w:hAnsi="Arial" w:cs="Arial"/>
                <w:b/>
                <w:color w:val="FFFFFF"/>
              </w:rPr>
              <w:t>In classe</w:t>
            </w:r>
          </w:p>
        </w:tc>
        <w:tc>
          <w:tcPr>
            <w:tcW w:w="4671" w:type="dxa"/>
            <w:shd w:val="clear" w:color="auto" w:fill="C55911"/>
          </w:tcPr>
          <w:p w14:paraId="187DA08F" w14:textId="77777777" w:rsidR="0028136F" w:rsidRPr="00464D56" w:rsidRDefault="0028136F" w:rsidP="00C30512">
            <w:pPr>
              <w:spacing w:line="276" w:lineRule="auto"/>
              <w:jc w:val="center"/>
              <w:rPr>
                <w:rFonts w:ascii="Arial" w:hAnsi="Arial" w:cs="Arial"/>
                <w:b/>
                <w:color w:val="FFFFFF"/>
              </w:rPr>
            </w:pPr>
            <w:r w:rsidRPr="00464D56">
              <w:rPr>
                <w:rFonts w:ascii="Arial" w:hAnsi="Arial" w:cs="Arial"/>
                <w:b/>
                <w:color w:val="FFFFFF"/>
              </w:rPr>
              <w:t>Sul campo</w:t>
            </w:r>
          </w:p>
        </w:tc>
      </w:tr>
      <w:tr w:rsidR="0028136F" w:rsidRPr="00464D56" w14:paraId="505E9949" w14:textId="77777777" w:rsidTr="00C30512">
        <w:tc>
          <w:tcPr>
            <w:tcW w:w="4957" w:type="dxa"/>
          </w:tcPr>
          <w:p w14:paraId="65929192" w14:textId="3B3B04DA" w:rsidR="0028136F" w:rsidRPr="00464D56" w:rsidRDefault="0028136F" w:rsidP="009138B8">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 xml:space="preserve">Conoscenze </w:t>
            </w:r>
            <w:r w:rsidR="00EF4CC6">
              <w:rPr>
                <w:rFonts w:ascii="Arial" w:hAnsi="Arial" w:cs="Arial"/>
                <w:color w:val="000000"/>
              </w:rPr>
              <w:t>sulle</w:t>
            </w:r>
            <w:r>
              <w:rPr>
                <w:rFonts w:ascii="Arial" w:hAnsi="Arial" w:cs="Arial"/>
                <w:color w:val="000000"/>
              </w:rPr>
              <w:t xml:space="preserve"> nozioni base di diritto internazionale, cittadinanza e accoglienza;</w:t>
            </w:r>
          </w:p>
          <w:p w14:paraId="6F50314A" w14:textId="4BD6E365" w:rsidR="0028136F" w:rsidRDefault="0028136F" w:rsidP="009138B8">
            <w:pPr>
              <w:numPr>
                <w:ilvl w:val="0"/>
                <w:numId w:val="14"/>
              </w:numPr>
              <w:pBdr>
                <w:top w:val="nil"/>
                <w:left w:val="nil"/>
                <w:bottom w:val="nil"/>
                <w:right w:val="nil"/>
                <w:between w:val="nil"/>
              </w:pBdr>
              <w:spacing w:line="276" w:lineRule="auto"/>
              <w:rPr>
                <w:rFonts w:ascii="Arial" w:hAnsi="Arial" w:cs="Arial"/>
                <w:color w:val="000000"/>
              </w:rPr>
            </w:pPr>
            <w:r>
              <w:rPr>
                <w:rFonts w:ascii="Arial" w:hAnsi="Arial" w:cs="Arial"/>
                <w:color w:val="000000"/>
              </w:rPr>
              <w:t>Conoscenz</w:t>
            </w:r>
            <w:r w:rsidR="00EF4CC6">
              <w:rPr>
                <w:rFonts w:ascii="Arial" w:hAnsi="Arial" w:cs="Arial"/>
                <w:color w:val="000000"/>
              </w:rPr>
              <w:t xml:space="preserve">e sul </w:t>
            </w:r>
            <w:r>
              <w:rPr>
                <w:rFonts w:ascii="Arial" w:hAnsi="Arial" w:cs="Arial"/>
                <w:color w:val="000000"/>
              </w:rPr>
              <w:t>fenomeno migratorio;</w:t>
            </w:r>
          </w:p>
          <w:p w14:paraId="66E7A8ED" w14:textId="491DFA26" w:rsidR="0028136F" w:rsidRDefault="0028136F" w:rsidP="009138B8">
            <w:pPr>
              <w:numPr>
                <w:ilvl w:val="0"/>
                <w:numId w:val="14"/>
              </w:numPr>
              <w:pBdr>
                <w:top w:val="nil"/>
                <w:left w:val="nil"/>
                <w:bottom w:val="nil"/>
                <w:right w:val="nil"/>
                <w:between w:val="nil"/>
              </w:pBdr>
              <w:spacing w:line="276" w:lineRule="auto"/>
              <w:rPr>
                <w:rFonts w:ascii="Arial" w:hAnsi="Arial" w:cs="Arial"/>
                <w:color w:val="000000"/>
              </w:rPr>
            </w:pPr>
            <w:r>
              <w:rPr>
                <w:rFonts w:ascii="Arial" w:hAnsi="Arial" w:cs="Arial"/>
                <w:color w:val="000000"/>
              </w:rPr>
              <w:t>Conoscenz</w:t>
            </w:r>
            <w:r w:rsidR="00EF4CC6">
              <w:rPr>
                <w:rFonts w:ascii="Arial" w:hAnsi="Arial" w:cs="Arial"/>
                <w:color w:val="000000"/>
              </w:rPr>
              <w:t xml:space="preserve">e sulla </w:t>
            </w:r>
            <w:r>
              <w:rPr>
                <w:rFonts w:ascii="Arial" w:hAnsi="Arial" w:cs="Arial"/>
                <w:color w:val="000000"/>
              </w:rPr>
              <w:t>differenza tra straniero, migrante, richiedente asilo e rifugiato;</w:t>
            </w:r>
          </w:p>
          <w:p w14:paraId="23EAF15C" w14:textId="145E8FF7" w:rsidR="0028136F" w:rsidRDefault="0028136F" w:rsidP="009138B8">
            <w:pPr>
              <w:numPr>
                <w:ilvl w:val="0"/>
                <w:numId w:val="14"/>
              </w:numPr>
              <w:pBdr>
                <w:top w:val="nil"/>
                <w:left w:val="nil"/>
                <w:bottom w:val="nil"/>
                <w:right w:val="nil"/>
                <w:between w:val="nil"/>
              </w:pBdr>
              <w:spacing w:line="276" w:lineRule="auto"/>
              <w:rPr>
                <w:rFonts w:ascii="Arial" w:hAnsi="Arial" w:cs="Arial"/>
                <w:color w:val="000000"/>
              </w:rPr>
            </w:pPr>
            <w:r>
              <w:rPr>
                <w:rFonts w:ascii="Arial" w:hAnsi="Arial" w:cs="Arial"/>
                <w:color w:val="000000"/>
              </w:rPr>
              <w:t xml:space="preserve">Conoscenza </w:t>
            </w:r>
            <w:r w:rsidR="00EF4CC6">
              <w:rPr>
                <w:rFonts w:ascii="Arial" w:hAnsi="Arial" w:cs="Arial"/>
                <w:color w:val="000000"/>
              </w:rPr>
              <w:t>sulle</w:t>
            </w:r>
            <w:r>
              <w:rPr>
                <w:rFonts w:ascii="Arial" w:hAnsi="Arial" w:cs="Arial"/>
                <w:color w:val="000000"/>
              </w:rPr>
              <w:t xml:space="preserve"> cause del fenomeno migratorio</w:t>
            </w:r>
            <w:r w:rsidR="009138B8">
              <w:rPr>
                <w:rFonts w:ascii="Arial" w:hAnsi="Arial" w:cs="Arial"/>
                <w:color w:val="000000"/>
              </w:rPr>
              <w:t>;</w:t>
            </w:r>
          </w:p>
          <w:p w14:paraId="619AEB07" w14:textId="55BED0D6" w:rsidR="0028136F" w:rsidRPr="0028136F" w:rsidRDefault="0028136F" w:rsidP="009138B8">
            <w:pPr>
              <w:numPr>
                <w:ilvl w:val="0"/>
                <w:numId w:val="14"/>
              </w:numPr>
              <w:pBdr>
                <w:top w:val="nil"/>
                <w:left w:val="nil"/>
                <w:bottom w:val="nil"/>
                <w:right w:val="nil"/>
                <w:between w:val="nil"/>
              </w:pBdr>
              <w:spacing w:line="276" w:lineRule="auto"/>
              <w:rPr>
                <w:rFonts w:ascii="Arial" w:hAnsi="Arial" w:cs="Arial"/>
                <w:color w:val="000000"/>
              </w:rPr>
            </w:pPr>
            <w:r>
              <w:rPr>
                <w:rFonts w:ascii="Arial" w:hAnsi="Arial" w:cs="Arial"/>
                <w:color w:val="000000"/>
              </w:rPr>
              <w:t xml:space="preserve">Fenomeni di </w:t>
            </w:r>
            <w:r w:rsidRPr="0028136F">
              <w:rPr>
                <w:rFonts w:ascii="Arial" w:hAnsi="Arial" w:cs="Arial"/>
                <w:color w:val="000000"/>
              </w:rPr>
              <w:t>discriminazione (xenofobia, razzismo e pregiudizio</w:t>
            </w:r>
            <w:r>
              <w:rPr>
                <w:rFonts w:ascii="Arial" w:hAnsi="Arial" w:cs="Arial"/>
                <w:color w:val="000000"/>
              </w:rPr>
              <w:t>)</w:t>
            </w:r>
            <w:r w:rsidR="009138B8">
              <w:rPr>
                <w:rFonts w:ascii="Arial" w:hAnsi="Arial" w:cs="Arial"/>
                <w:color w:val="000000"/>
              </w:rPr>
              <w:t>.</w:t>
            </w:r>
          </w:p>
          <w:p w14:paraId="72DB5C54" w14:textId="77777777" w:rsidR="0028136F" w:rsidRPr="00464D56" w:rsidRDefault="0028136F" w:rsidP="00C30512">
            <w:pPr>
              <w:spacing w:line="276" w:lineRule="auto"/>
              <w:ind w:left="360"/>
              <w:rPr>
                <w:rFonts w:ascii="Arial" w:hAnsi="Arial" w:cs="Arial"/>
                <w:b/>
                <w:color w:val="2E75B5"/>
                <w:highlight w:val="white"/>
              </w:rPr>
            </w:pPr>
          </w:p>
        </w:tc>
        <w:tc>
          <w:tcPr>
            <w:tcW w:w="4671" w:type="dxa"/>
          </w:tcPr>
          <w:p w14:paraId="05663897" w14:textId="77777777" w:rsidR="0028136F" w:rsidRPr="00464D56" w:rsidRDefault="0028136F" w:rsidP="00C30512">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Capacità di utilizzo di piattaforme e social media per campagne di sensibilizzazione;</w:t>
            </w:r>
          </w:p>
          <w:p w14:paraId="3D95B7F2" w14:textId="77777777" w:rsidR="0028136F" w:rsidRPr="00464D56" w:rsidRDefault="0028136F" w:rsidP="00C30512">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 xml:space="preserve">Nozioni di primo soccorso, sostegno delle funzioni vitali; </w:t>
            </w:r>
          </w:p>
          <w:p w14:paraId="33BE9682" w14:textId="77777777" w:rsidR="0028136F" w:rsidRPr="00464D56" w:rsidRDefault="0028136F" w:rsidP="00C30512">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Capacità logistiche e organizzative;</w:t>
            </w:r>
          </w:p>
          <w:p w14:paraId="31A0B9AB" w14:textId="77777777" w:rsidR="0028136F" w:rsidRPr="00464D56" w:rsidRDefault="0028136F" w:rsidP="00C30512">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 xml:space="preserve">Sviluppo di competenze legate all’attività di PMER </w:t>
            </w:r>
            <w:r w:rsidRPr="00464D56">
              <w:rPr>
                <w:rFonts w:ascii="Arial" w:hAnsi="Arial" w:cs="Arial"/>
                <w:i/>
                <w:color w:val="000000"/>
              </w:rPr>
              <w:t xml:space="preserve">(planning, monitoring, </w:t>
            </w:r>
            <w:proofErr w:type="spellStart"/>
            <w:r w:rsidRPr="00464D56">
              <w:rPr>
                <w:rFonts w:ascii="Arial" w:hAnsi="Arial" w:cs="Arial"/>
                <w:i/>
                <w:color w:val="000000"/>
              </w:rPr>
              <w:t>evaluation</w:t>
            </w:r>
            <w:proofErr w:type="spellEnd"/>
            <w:r w:rsidRPr="00464D56">
              <w:rPr>
                <w:rFonts w:ascii="Arial" w:hAnsi="Arial" w:cs="Arial"/>
                <w:i/>
                <w:color w:val="000000"/>
              </w:rPr>
              <w:t>, reporting);</w:t>
            </w:r>
          </w:p>
          <w:p w14:paraId="7DFF90B0" w14:textId="77777777" w:rsidR="0028136F" w:rsidRPr="00464D56" w:rsidRDefault="0028136F" w:rsidP="00C30512">
            <w:pPr>
              <w:numPr>
                <w:ilvl w:val="0"/>
                <w:numId w:val="14"/>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Sviluppo di un linguaggio appropriato nel relazionarsi con il target.</w:t>
            </w:r>
          </w:p>
        </w:tc>
      </w:tr>
    </w:tbl>
    <w:p w14:paraId="3E98BC8F" w14:textId="70FAAFDD" w:rsidR="0028136F" w:rsidRPr="00464D56" w:rsidRDefault="008A1E3D" w:rsidP="0028136F">
      <w:pPr>
        <w:numPr>
          <w:ilvl w:val="0"/>
          <w:numId w:val="10"/>
        </w:numPr>
        <w:pBdr>
          <w:top w:val="nil"/>
          <w:left w:val="nil"/>
          <w:bottom w:val="nil"/>
          <w:right w:val="nil"/>
          <w:between w:val="nil"/>
        </w:pBdr>
        <w:shd w:val="clear" w:color="auto" w:fill="FFFFFF"/>
        <w:spacing w:after="0" w:line="276" w:lineRule="auto"/>
        <w:ind w:left="306" w:hanging="21"/>
        <w:rPr>
          <w:rFonts w:ascii="Arial" w:hAnsi="Arial" w:cs="Arial"/>
          <w:b/>
          <w:color w:val="C55911"/>
          <w:sz w:val="28"/>
          <w:szCs w:val="28"/>
          <w:u w:val="single"/>
        </w:rPr>
      </w:pPr>
      <w:r w:rsidRPr="0028136F">
        <w:rPr>
          <w:rFonts w:ascii="Arial" w:hAnsi="Arial" w:cs="Arial"/>
        </w:rPr>
        <w:br w:type="page"/>
      </w:r>
    </w:p>
    <w:p w14:paraId="00000189" w14:textId="04868D80" w:rsidR="00EE7E4E" w:rsidRPr="00464D56" w:rsidRDefault="00EE7E4E">
      <w:pPr>
        <w:spacing w:after="0" w:line="276" w:lineRule="auto"/>
        <w:rPr>
          <w:rFonts w:ascii="Arial" w:hAnsi="Arial" w:cs="Arial"/>
        </w:rPr>
      </w:pPr>
    </w:p>
    <w:p w14:paraId="0000018A" w14:textId="77777777" w:rsidR="00EE7E4E" w:rsidRPr="00464D56" w:rsidRDefault="008A1E3D">
      <w:pPr>
        <w:spacing w:after="0" w:line="276" w:lineRule="auto"/>
        <w:rPr>
          <w:rFonts w:ascii="Arial" w:hAnsi="Arial" w:cs="Arial"/>
        </w:rPr>
      </w:pPr>
      <w:r w:rsidRPr="00464D56">
        <w:rPr>
          <w:rFonts w:ascii="Arial" w:hAnsi="Arial" w:cs="Arial"/>
          <w:noProof/>
        </w:rPr>
        <mc:AlternateContent>
          <mc:Choice Requires="wps">
            <w:drawing>
              <wp:anchor distT="45720" distB="45720" distL="114300" distR="114300" simplePos="0" relativeHeight="251665408" behindDoc="0" locked="0" layoutInCell="1" hidden="0" allowOverlap="1" wp14:anchorId="00B2D61B" wp14:editId="67CC6E39">
                <wp:simplePos x="0" y="0"/>
                <wp:positionH relativeFrom="column">
                  <wp:posOffset>1</wp:posOffset>
                </wp:positionH>
                <wp:positionV relativeFrom="paragraph">
                  <wp:posOffset>7621</wp:posOffset>
                </wp:positionV>
                <wp:extent cx="6193155" cy="1162050"/>
                <wp:effectExtent l="0" t="0" r="0" b="0"/>
                <wp:wrapSquare wrapText="bothSides" distT="45720" distB="45720" distL="114300" distR="114300"/>
                <wp:docPr id="231" name="Rettangolo 231"/>
                <wp:cNvGraphicFramePr/>
                <a:graphic xmlns:a="http://schemas.openxmlformats.org/drawingml/2006/main">
                  <a:graphicData uri="http://schemas.microsoft.com/office/word/2010/wordprocessingShape">
                    <wps:wsp>
                      <wps:cNvSpPr/>
                      <wps:spPr>
                        <a:xfrm>
                          <a:off x="2263710" y="3213263"/>
                          <a:ext cx="6164580" cy="1133475"/>
                        </a:xfrm>
                        <a:prstGeom prst="rect">
                          <a:avLst/>
                        </a:prstGeom>
                        <a:solidFill>
                          <a:schemeClr val="lt1"/>
                        </a:solidFill>
                        <a:ln w="28575" cap="flat" cmpd="sng">
                          <a:solidFill>
                            <a:srgbClr val="008000"/>
                          </a:solidFill>
                          <a:prstDash val="solid"/>
                          <a:miter lim="800000"/>
                          <a:headEnd type="none" w="sm" len="sm"/>
                          <a:tailEnd type="none" w="sm" len="sm"/>
                        </a:ln>
                      </wps:spPr>
                      <wps:txbx>
                        <w:txbxContent>
                          <w:p w14:paraId="16DBDF86" w14:textId="77777777" w:rsidR="00EE7E4E" w:rsidRDefault="008A1E3D">
                            <w:pPr>
                              <w:spacing w:line="258" w:lineRule="auto"/>
                              <w:jc w:val="center"/>
                              <w:textDirection w:val="btLr"/>
                            </w:pPr>
                            <w:r>
                              <w:rPr>
                                <w:b/>
                                <w:color w:val="008000"/>
                                <w:sz w:val="44"/>
                              </w:rPr>
                              <w:t>C)  EMERGENZA</w:t>
                            </w:r>
                          </w:p>
                          <w:p w14:paraId="0C1AD26D" w14:textId="77777777" w:rsidR="00EE7E4E" w:rsidRDefault="008A1E3D">
                            <w:pPr>
                              <w:spacing w:line="258" w:lineRule="auto"/>
                              <w:jc w:val="center"/>
                              <w:textDirection w:val="btLr"/>
                            </w:pPr>
                            <w:r>
                              <w:rPr>
                                <w:b/>
                                <w:i/>
                                <w:color w:val="008000"/>
                                <w:sz w:val="36"/>
                              </w:rPr>
                              <w:t>Preparazione delle comunità e risposta ad emergenze e disastri</w:t>
                            </w:r>
                          </w:p>
                        </w:txbxContent>
                      </wps:txbx>
                      <wps:bodyPr spcFirstLastPara="1" wrap="square" lIns="91425" tIns="45700" rIns="91425" bIns="45700" anchor="t" anchorCtr="0">
                        <a:noAutofit/>
                      </wps:bodyPr>
                    </wps:wsp>
                  </a:graphicData>
                </a:graphic>
              </wp:anchor>
            </w:drawing>
          </mc:Choice>
          <mc:Fallback>
            <w:pict>
              <v:rect w14:anchorId="00B2D61B" id="Rettangolo 231" o:spid="_x0000_s1029" style="position:absolute;margin-left:0;margin-top:.6pt;width:487.65pt;height:91.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" fillcolor="white [3201]" strokecolor="green" strokeweight="2.25pt">
                <v:stroke startarrowwidth="narrow" startarrowlength="short" endarrowwidth="narrow" endarrowlength="short"/>
                <v:textbox inset="2.53958mm,1.2694mm,2.53958mm,1.2694mm">
                  <w:txbxContent>
                    <w:p w14:paraId="16DBDF86" w14:textId="77777777" w:rsidR="00EE7E4E" w:rsidRDefault="008A1E3D">
                      <w:pPr>
                        <w:spacing w:line="258" w:lineRule="auto"/>
                        <w:jc w:val="center"/>
                        <w:textDirection w:val="btLr"/>
                      </w:pPr>
                      <w:r>
                        <w:rPr>
                          <w:b/>
                          <w:color w:val="008000"/>
                          <w:sz w:val="44"/>
                        </w:rPr>
                        <w:t>C)  EMERGENZA</w:t>
                      </w:r>
                    </w:p>
                    <w:p w14:paraId="0C1AD26D" w14:textId="77777777" w:rsidR="00EE7E4E" w:rsidRDefault="008A1E3D">
                      <w:pPr>
                        <w:spacing w:line="258" w:lineRule="auto"/>
                        <w:jc w:val="center"/>
                        <w:textDirection w:val="btLr"/>
                      </w:pPr>
                      <w:r>
                        <w:rPr>
                          <w:b/>
                          <w:i/>
                          <w:color w:val="008000"/>
                          <w:sz w:val="36"/>
                        </w:rPr>
                        <w:t>Preparazione delle comunità e risposta ad emergenze e disastri</w:t>
                      </w:r>
                    </w:p>
                  </w:txbxContent>
                </v:textbox>
                <w10:wrap type="square"/>
              </v:rect>
            </w:pict>
          </mc:Fallback>
        </mc:AlternateContent>
      </w:r>
    </w:p>
    <w:p w14:paraId="0000018B" w14:textId="77777777" w:rsidR="00EE7E4E" w:rsidRPr="00464D56" w:rsidRDefault="008A1E3D" w:rsidP="0017549A">
      <w:pPr>
        <w:spacing w:after="0" w:line="276" w:lineRule="auto"/>
        <w:jc w:val="both"/>
        <w:rPr>
          <w:rFonts w:ascii="Arial" w:hAnsi="Arial" w:cs="Arial"/>
        </w:rPr>
      </w:pPr>
      <w:r w:rsidRPr="00464D56">
        <w:rPr>
          <w:rFonts w:ascii="Arial" w:hAnsi="Arial" w:cs="Arial"/>
        </w:rPr>
        <w:t>L’attività della Croce Rossa Italiana è volta a preparare le comunità attraverso la diffusione della cultura della prevenzione e preparazione, per fornire una risposta efficace e tempestiva a emergenze e disastri.</w:t>
      </w:r>
    </w:p>
    <w:p w14:paraId="0000018C" w14:textId="77777777" w:rsidR="00EE7E4E" w:rsidRPr="00464D56" w:rsidRDefault="008A1E3D" w:rsidP="0017549A">
      <w:pPr>
        <w:spacing w:after="0" w:line="276" w:lineRule="auto"/>
        <w:jc w:val="both"/>
        <w:rPr>
          <w:rFonts w:ascii="Arial" w:hAnsi="Arial" w:cs="Arial"/>
        </w:rPr>
      </w:pPr>
      <w:r w:rsidRPr="00464D56">
        <w:rPr>
          <w:rFonts w:ascii="Arial" w:hAnsi="Arial" w:cs="Arial"/>
        </w:rPr>
        <w:t xml:space="preserve">L’intervento a seguito di un disastro mira a facilitare il ristabilimento dei meccanismi interni della comunità colpita, promuovendo la ricostruzione di una società più inclusiva e riducendo il rischio di vulnerabilità in caso di disastri futuri. </w:t>
      </w:r>
    </w:p>
    <w:p w14:paraId="0000018D" w14:textId="77777777" w:rsidR="00EE7E4E" w:rsidRPr="00464D56" w:rsidRDefault="00EE7E4E">
      <w:pPr>
        <w:shd w:val="clear" w:color="auto" w:fill="FFFFFF"/>
        <w:spacing w:after="0" w:line="276" w:lineRule="auto"/>
        <w:jc w:val="both"/>
        <w:rPr>
          <w:rFonts w:ascii="Arial" w:hAnsi="Arial" w:cs="Arial"/>
        </w:rPr>
      </w:pPr>
    </w:p>
    <w:p w14:paraId="0000018E" w14:textId="77777777" w:rsidR="00EE7E4E" w:rsidRPr="00464D56" w:rsidRDefault="008A1E3D">
      <w:pPr>
        <w:spacing w:after="0" w:line="276" w:lineRule="auto"/>
        <w:jc w:val="both"/>
        <w:rPr>
          <w:rFonts w:ascii="Arial" w:hAnsi="Arial" w:cs="Arial"/>
          <w:b/>
          <w:color w:val="008000"/>
        </w:rPr>
      </w:pPr>
      <w:r w:rsidRPr="00464D56">
        <w:rPr>
          <w:rFonts w:ascii="Arial" w:hAnsi="Arial" w:cs="Arial"/>
          <w:b/>
          <w:color w:val="008000"/>
        </w:rPr>
        <w:t>Obiettivi Specifici:</w:t>
      </w:r>
    </w:p>
    <w:p w14:paraId="0000018F" w14:textId="77777777" w:rsidR="00EE7E4E" w:rsidRPr="00464D56" w:rsidRDefault="008A1E3D">
      <w:pPr>
        <w:numPr>
          <w:ilvl w:val="0"/>
          <w:numId w:val="13"/>
        </w:numPr>
        <w:spacing w:after="0" w:line="276" w:lineRule="auto"/>
        <w:jc w:val="both"/>
        <w:rPr>
          <w:rFonts w:ascii="Arial" w:hAnsi="Arial" w:cs="Arial"/>
        </w:rPr>
      </w:pPr>
      <w:r w:rsidRPr="00464D56">
        <w:rPr>
          <w:rFonts w:ascii="Arial" w:hAnsi="Arial" w:cs="Arial"/>
        </w:rPr>
        <w:t>Promuovere la cultura della prevenzione;</w:t>
      </w:r>
    </w:p>
    <w:p w14:paraId="00000190" w14:textId="77777777" w:rsidR="00EE7E4E" w:rsidRPr="00464D56" w:rsidRDefault="008A1E3D">
      <w:pPr>
        <w:numPr>
          <w:ilvl w:val="0"/>
          <w:numId w:val="13"/>
        </w:numPr>
        <w:spacing w:after="0" w:line="276" w:lineRule="auto"/>
        <w:jc w:val="both"/>
        <w:rPr>
          <w:rFonts w:ascii="Arial" w:hAnsi="Arial" w:cs="Arial"/>
        </w:rPr>
      </w:pPr>
      <w:r w:rsidRPr="00464D56">
        <w:rPr>
          <w:rFonts w:ascii="Arial" w:hAnsi="Arial" w:cs="Arial"/>
        </w:rPr>
        <w:t>Rendere la popolazione più consapevole, specialmente i giovani;</w:t>
      </w:r>
    </w:p>
    <w:p w14:paraId="00000191" w14:textId="77777777" w:rsidR="00EE7E4E" w:rsidRPr="00464D56" w:rsidRDefault="008A1E3D">
      <w:pPr>
        <w:numPr>
          <w:ilvl w:val="0"/>
          <w:numId w:val="13"/>
        </w:numPr>
        <w:spacing w:after="0" w:line="276" w:lineRule="auto"/>
        <w:jc w:val="both"/>
        <w:rPr>
          <w:rFonts w:ascii="Arial" w:hAnsi="Arial" w:cs="Arial"/>
        </w:rPr>
      </w:pPr>
      <w:r w:rsidRPr="00464D56">
        <w:rPr>
          <w:rFonts w:ascii="Arial" w:hAnsi="Arial" w:cs="Arial"/>
        </w:rPr>
        <w:t>Ridurre il livello di vulnerabilità delle comunità di fronte ai disastri;</w:t>
      </w:r>
    </w:p>
    <w:p w14:paraId="00000192" w14:textId="77777777" w:rsidR="00EE7E4E" w:rsidRPr="00464D56" w:rsidRDefault="008A1E3D">
      <w:pPr>
        <w:numPr>
          <w:ilvl w:val="0"/>
          <w:numId w:val="13"/>
        </w:numPr>
        <w:spacing w:after="0" w:line="276" w:lineRule="auto"/>
        <w:jc w:val="both"/>
        <w:rPr>
          <w:rFonts w:ascii="Arial" w:hAnsi="Arial" w:cs="Arial"/>
        </w:rPr>
      </w:pPr>
      <w:r w:rsidRPr="00464D56">
        <w:rPr>
          <w:rFonts w:ascii="Arial" w:hAnsi="Arial" w:cs="Arial"/>
        </w:rPr>
        <w:t>Assicurare una risposta efficace e tempestiva ai disastri ed alle emergenze nazionali ed internazionali;</w:t>
      </w:r>
    </w:p>
    <w:p w14:paraId="00000193" w14:textId="77777777" w:rsidR="00EE7E4E" w:rsidRPr="00464D56" w:rsidRDefault="008A1E3D">
      <w:pPr>
        <w:numPr>
          <w:ilvl w:val="0"/>
          <w:numId w:val="13"/>
        </w:numPr>
        <w:spacing w:after="0" w:line="276" w:lineRule="auto"/>
        <w:jc w:val="both"/>
        <w:rPr>
          <w:rFonts w:ascii="Arial" w:hAnsi="Arial" w:cs="Arial"/>
        </w:rPr>
      </w:pPr>
      <w:r w:rsidRPr="00464D56">
        <w:rPr>
          <w:rFonts w:ascii="Arial" w:hAnsi="Arial" w:cs="Arial"/>
        </w:rPr>
        <w:t>Ristabilire e migliorare il funzionamento delle comunità a seguito di disastri.</w:t>
      </w:r>
    </w:p>
    <w:p w14:paraId="00000194" w14:textId="77777777" w:rsidR="00EE7E4E" w:rsidRPr="00464D56" w:rsidRDefault="00EE7E4E">
      <w:pPr>
        <w:spacing w:after="0" w:line="276" w:lineRule="auto"/>
        <w:jc w:val="both"/>
        <w:rPr>
          <w:rFonts w:ascii="Arial" w:hAnsi="Arial" w:cs="Arial"/>
        </w:rPr>
      </w:pPr>
    </w:p>
    <w:p w14:paraId="00000195" w14:textId="7E6BCF5A" w:rsidR="00EE7E4E" w:rsidRPr="00464D56" w:rsidRDefault="008A1E3D">
      <w:pPr>
        <w:spacing w:after="0" w:line="276" w:lineRule="auto"/>
        <w:rPr>
          <w:rFonts w:ascii="Arial" w:hAnsi="Arial" w:cs="Arial"/>
          <w:b/>
          <w:color w:val="008000"/>
        </w:rPr>
      </w:pPr>
      <w:r w:rsidRPr="00464D56">
        <w:rPr>
          <w:rFonts w:ascii="Arial" w:hAnsi="Arial" w:cs="Arial"/>
          <w:b/>
          <w:color w:val="008000"/>
        </w:rPr>
        <w:t>P</w:t>
      </w:r>
      <w:r w:rsidR="00BB1C6A">
        <w:rPr>
          <w:rFonts w:ascii="Arial" w:hAnsi="Arial" w:cs="Arial"/>
          <w:b/>
          <w:color w:val="008000"/>
        </w:rPr>
        <w:t xml:space="preserve">rogetti </w:t>
      </w:r>
      <w:r w:rsidRPr="00464D56">
        <w:rPr>
          <w:rFonts w:ascii="Arial" w:hAnsi="Arial" w:cs="Arial"/>
          <w:b/>
          <w:color w:val="008000"/>
        </w:rPr>
        <w:t>formativi:</w:t>
      </w:r>
    </w:p>
    <w:p w14:paraId="00000196" w14:textId="77777777" w:rsidR="00EE7E4E" w:rsidRPr="00464D56" w:rsidRDefault="008A1E3D">
      <w:pPr>
        <w:numPr>
          <w:ilvl w:val="0"/>
          <w:numId w:val="11"/>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rPr>
        <w:t>Promozione della cultura della prevenzione e preparazione delle comunità alla risposta alle emergenze.</w:t>
      </w:r>
    </w:p>
    <w:p w14:paraId="00000197" w14:textId="77777777" w:rsidR="00EE7E4E" w:rsidRPr="00464D56" w:rsidRDefault="00EE7E4E">
      <w:pPr>
        <w:spacing w:after="0" w:line="276" w:lineRule="auto"/>
        <w:jc w:val="both"/>
        <w:rPr>
          <w:rFonts w:ascii="Arial" w:hAnsi="Arial" w:cs="Arial"/>
        </w:rPr>
      </w:pPr>
    </w:p>
    <w:p w14:paraId="00000198" w14:textId="77777777" w:rsidR="00EE7E4E" w:rsidRPr="00464D56" w:rsidRDefault="008A1E3D">
      <w:pPr>
        <w:spacing w:after="0" w:line="276" w:lineRule="auto"/>
        <w:jc w:val="both"/>
        <w:rPr>
          <w:rFonts w:ascii="Arial" w:hAnsi="Arial" w:cs="Arial"/>
          <w:b/>
          <w:color w:val="008000"/>
        </w:rPr>
      </w:pPr>
      <w:r w:rsidRPr="00464D56">
        <w:rPr>
          <w:rFonts w:ascii="Arial" w:hAnsi="Arial" w:cs="Arial"/>
          <w:b/>
          <w:color w:val="008000"/>
        </w:rPr>
        <w:t>Competenze trasversali:</w:t>
      </w:r>
    </w:p>
    <w:p w14:paraId="00000199" w14:textId="77777777" w:rsidR="00EE7E4E" w:rsidRPr="00464D56" w:rsidRDefault="008A1E3D">
      <w:pPr>
        <w:numPr>
          <w:ilvl w:val="0"/>
          <w:numId w:val="16"/>
        </w:numPr>
        <w:spacing w:after="0" w:line="276" w:lineRule="auto"/>
        <w:jc w:val="both"/>
        <w:rPr>
          <w:rFonts w:ascii="Arial" w:hAnsi="Arial" w:cs="Arial"/>
          <w:i/>
        </w:rPr>
      </w:pPr>
      <w:r w:rsidRPr="00464D56">
        <w:rPr>
          <w:rFonts w:ascii="Arial" w:hAnsi="Arial" w:cs="Arial"/>
        </w:rPr>
        <w:t xml:space="preserve">Capacità di </w:t>
      </w:r>
      <w:proofErr w:type="spellStart"/>
      <w:r w:rsidRPr="00464D56">
        <w:rPr>
          <w:rFonts w:ascii="Arial" w:hAnsi="Arial" w:cs="Arial"/>
          <w:i/>
        </w:rPr>
        <w:t>problem</w:t>
      </w:r>
      <w:proofErr w:type="spellEnd"/>
      <w:r w:rsidRPr="00464D56">
        <w:rPr>
          <w:rFonts w:ascii="Arial" w:hAnsi="Arial" w:cs="Arial"/>
          <w:i/>
        </w:rPr>
        <w:t xml:space="preserve"> solving;</w:t>
      </w:r>
    </w:p>
    <w:p w14:paraId="0000019A" w14:textId="77777777" w:rsidR="00EE7E4E" w:rsidRPr="00464D56" w:rsidRDefault="008A1E3D">
      <w:pPr>
        <w:numPr>
          <w:ilvl w:val="0"/>
          <w:numId w:val="16"/>
        </w:numPr>
        <w:spacing w:after="0" w:line="276" w:lineRule="auto"/>
        <w:jc w:val="both"/>
        <w:rPr>
          <w:rFonts w:ascii="Arial" w:hAnsi="Arial" w:cs="Arial"/>
        </w:rPr>
      </w:pPr>
      <w:r w:rsidRPr="00464D56">
        <w:rPr>
          <w:rFonts w:ascii="Arial" w:hAnsi="Arial" w:cs="Arial"/>
        </w:rPr>
        <w:t xml:space="preserve">Capacità di lavoro in </w:t>
      </w:r>
      <w:proofErr w:type="gramStart"/>
      <w:r w:rsidRPr="00464D56">
        <w:rPr>
          <w:rFonts w:ascii="Arial" w:hAnsi="Arial" w:cs="Arial"/>
        </w:rPr>
        <w:t>team</w:t>
      </w:r>
      <w:proofErr w:type="gramEnd"/>
      <w:r w:rsidRPr="00464D56">
        <w:rPr>
          <w:rFonts w:ascii="Arial" w:hAnsi="Arial" w:cs="Arial"/>
        </w:rPr>
        <w:t>;</w:t>
      </w:r>
    </w:p>
    <w:p w14:paraId="0000019B" w14:textId="77777777" w:rsidR="00EE7E4E" w:rsidRPr="00464D56" w:rsidRDefault="008A1E3D">
      <w:pPr>
        <w:numPr>
          <w:ilvl w:val="0"/>
          <w:numId w:val="16"/>
        </w:numPr>
        <w:spacing w:after="0" w:line="276" w:lineRule="auto"/>
        <w:jc w:val="both"/>
        <w:rPr>
          <w:rFonts w:ascii="Arial" w:hAnsi="Arial" w:cs="Arial"/>
        </w:rPr>
      </w:pPr>
      <w:r w:rsidRPr="00464D56">
        <w:rPr>
          <w:rFonts w:ascii="Arial" w:hAnsi="Arial" w:cs="Arial"/>
        </w:rPr>
        <w:t>Capacità di autoapprendimento e creatività;</w:t>
      </w:r>
    </w:p>
    <w:p w14:paraId="0000019C" w14:textId="77777777" w:rsidR="00EE7E4E" w:rsidRPr="00464D56" w:rsidRDefault="008A1E3D">
      <w:pPr>
        <w:numPr>
          <w:ilvl w:val="0"/>
          <w:numId w:val="16"/>
        </w:numPr>
        <w:spacing w:after="0" w:line="276" w:lineRule="auto"/>
        <w:jc w:val="both"/>
        <w:rPr>
          <w:rFonts w:ascii="Arial" w:hAnsi="Arial" w:cs="Arial"/>
        </w:rPr>
      </w:pPr>
      <w:r w:rsidRPr="00464D56">
        <w:rPr>
          <w:rFonts w:ascii="Arial" w:hAnsi="Arial" w:cs="Arial"/>
        </w:rPr>
        <w:t>Capacità di comunicazione;</w:t>
      </w:r>
    </w:p>
    <w:p w14:paraId="0000019D" w14:textId="77777777" w:rsidR="00EE7E4E" w:rsidRPr="00464D56" w:rsidRDefault="008A1E3D">
      <w:pPr>
        <w:numPr>
          <w:ilvl w:val="0"/>
          <w:numId w:val="16"/>
        </w:numPr>
        <w:spacing w:after="0" w:line="276" w:lineRule="auto"/>
        <w:jc w:val="both"/>
        <w:rPr>
          <w:rFonts w:ascii="Arial" w:hAnsi="Arial" w:cs="Arial"/>
        </w:rPr>
      </w:pPr>
      <w:r w:rsidRPr="00464D56">
        <w:rPr>
          <w:rFonts w:ascii="Arial" w:hAnsi="Arial" w:cs="Arial"/>
        </w:rPr>
        <w:t>Capacità di pianificazione;</w:t>
      </w:r>
    </w:p>
    <w:p w14:paraId="0000019E" w14:textId="77777777" w:rsidR="00EE7E4E" w:rsidRPr="00464D56" w:rsidRDefault="008A1E3D">
      <w:pPr>
        <w:numPr>
          <w:ilvl w:val="0"/>
          <w:numId w:val="16"/>
        </w:numPr>
        <w:spacing w:after="0" w:line="276" w:lineRule="auto"/>
        <w:jc w:val="both"/>
        <w:rPr>
          <w:rFonts w:ascii="Arial" w:hAnsi="Arial" w:cs="Arial"/>
        </w:rPr>
      </w:pPr>
      <w:r w:rsidRPr="00464D56">
        <w:rPr>
          <w:rFonts w:ascii="Arial" w:hAnsi="Arial" w:cs="Arial"/>
        </w:rPr>
        <w:t>Capacità organizzative.</w:t>
      </w:r>
    </w:p>
    <w:p w14:paraId="0000019F" w14:textId="77777777" w:rsidR="00EE7E4E" w:rsidRPr="00464D56" w:rsidRDefault="00EE7E4E">
      <w:pPr>
        <w:spacing w:after="0" w:line="276" w:lineRule="auto"/>
        <w:ind w:left="720"/>
        <w:jc w:val="both"/>
        <w:rPr>
          <w:rFonts w:ascii="Arial" w:hAnsi="Arial" w:cs="Arial"/>
        </w:rPr>
      </w:pPr>
    </w:p>
    <w:p w14:paraId="000001A0" w14:textId="77777777" w:rsidR="00EE7E4E" w:rsidRPr="00464D56" w:rsidRDefault="00EE7E4E">
      <w:pPr>
        <w:spacing w:after="0" w:line="276" w:lineRule="auto"/>
        <w:ind w:left="720"/>
        <w:jc w:val="both"/>
        <w:rPr>
          <w:rFonts w:ascii="Arial" w:hAnsi="Arial" w:cs="Arial"/>
        </w:rPr>
      </w:pPr>
    </w:p>
    <w:p w14:paraId="000001A1" w14:textId="77777777" w:rsidR="00EE7E4E" w:rsidRPr="00464D56" w:rsidRDefault="00EE7E4E">
      <w:pPr>
        <w:spacing w:after="0" w:line="276" w:lineRule="auto"/>
        <w:ind w:left="720"/>
        <w:jc w:val="both"/>
        <w:rPr>
          <w:rFonts w:ascii="Arial" w:hAnsi="Arial" w:cs="Arial"/>
        </w:rPr>
      </w:pPr>
    </w:p>
    <w:p w14:paraId="000001A2" w14:textId="77777777" w:rsidR="00EE7E4E" w:rsidRPr="00464D56" w:rsidRDefault="00EE7E4E">
      <w:pPr>
        <w:spacing w:after="0" w:line="276" w:lineRule="auto"/>
        <w:ind w:left="720"/>
        <w:jc w:val="both"/>
        <w:rPr>
          <w:rFonts w:ascii="Arial" w:hAnsi="Arial" w:cs="Arial"/>
        </w:rPr>
      </w:pPr>
    </w:p>
    <w:p w14:paraId="000001A3" w14:textId="77777777" w:rsidR="00EE7E4E" w:rsidRPr="00464D56" w:rsidRDefault="00EE7E4E">
      <w:pPr>
        <w:spacing w:after="0" w:line="276" w:lineRule="auto"/>
        <w:ind w:left="720"/>
        <w:jc w:val="both"/>
        <w:rPr>
          <w:rFonts w:ascii="Arial" w:hAnsi="Arial" w:cs="Arial"/>
        </w:rPr>
      </w:pPr>
    </w:p>
    <w:p w14:paraId="000001A4" w14:textId="77777777" w:rsidR="00EE7E4E" w:rsidRPr="00464D56" w:rsidRDefault="00EE7E4E">
      <w:pPr>
        <w:spacing w:after="0" w:line="276" w:lineRule="auto"/>
        <w:ind w:left="720"/>
        <w:jc w:val="both"/>
        <w:rPr>
          <w:rFonts w:ascii="Arial" w:hAnsi="Arial" w:cs="Arial"/>
        </w:rPr>
      </w:pPr>
    </w:p>
    <w:p w14:paraId="000001A5" w14:textId="77777777" w:rsidR="00EE7E4E" w:rsidRPr="00464D56" w:rsidRDefault="00EE7E4E">
      <w:pPr>
        <w:spacing w:after="0" w:line="276" w:lineRule="auto"/>
        <w:ind w:left="720"/>
        <w:jc w:val="both"/>
        <w:rPr>
          <w:rFonts w:ascii="Arial" w:hAnsi="Arial" w:cs="Arial"/>
        </w:rPr>
      </w:pPr>
    </w:p>
    <w:p w14:paraId="000001A6" w14:textId="77777777" w:rsidR="00EE7E4E" w:rsidRPr="00464D56" w:rsidRDefault="00EE7E4E">
      <w:pPr>
        <w:spacing w:after="0" w:line="276" w:lineRule="auto"/>
        <w:ind w:left="720"/>
        <w:jc w:val="both"/>
        <w:rPr>
          <w:rFonts w:ascii="Arial" w:hAnsi="Arial" w:cs="Arial"/>
        </w:rPr>
      </w:pPr>
    </w:p>
    <w:p w14:paraId="000001A7" w14:textId="77777777" w:rsidR="00EE7E4E" w:rsidRPr="00464D56" w:rsidRDefault="00EE7E4E">
      <w:pPr>
        <w:spacing w:after="0" w:line="276" w:lineRule="auto"/>
        <w:ind w:left="720"/>
        <w:jc w:val="both"/>
        <w:rPr>
          <w:rFonts w:ascii="Arial" w:hAnsi="Arial" w:cs="Arial"/>
        </w:rPr>
      </w:pPr>
    </w:p>
    <w:p w14:paraId="000001AA" w14:textId="77777777" w:rsidR="00EE7E4E" w:rsidRPr="00464D56" w:rsidRDefault="00EE7E4E">
      <w:pPr>
        <w:spacing w:after="0" w:line="276" w:lineRule="auto"/>
        <w:ind w:left="720"/>
        <w:jc w:val="both"/>
        <w:rPr>
          <w:rFonts w:ascii="Arial" w:hAnsi="Arial" w:cs="Arial"/>
        </w:rPr>
      </w:pPr>
    </w:p>
    <w:p w14:paraId="000001AC" w14:textId="32A86BB9" w:rsidR="00EE7E4E" w:rsidRDefault="008A1E3D">
      <w:pPr>
        <w:numPr>
          <w:ilvl w:val="0"/>
          <w:numId w:val="8"/>
        </w:numPr>
        <w:pBdr>
          <w:top w:val="nil"/>
          <w:left w:val="nil"/>
          <w:bottom w:val="nil"/>
          <w:right w:val="nil"/>
          <w:between w:val="nil"/>
        </w:pBdr>
        <w:spacing w:after="0" w:line="276" w:lineRule="auto"/>
        <w:jc w:val="center"/>
        <w:rPr>
          <w:rFonts w:ascii="Arial" w:hAnsi="Arial" w:cs="Arial"/>
          <w:b/>
          <w:color w:val="008000"/>
          <w:sz w:val="28"/>
          <w:szCs w:val="28"/>
          <w:u w:val="single"/>
        </w:rPr>
      </w:pPr>
      <w:r w:rsidRPr="00464D56">
        <w:rPr>
          <w:rFonts w:ascii="Arial" w:hAnsi="Arial" w:cs="Arial"/>
          <w:b/>
          <w:color w:val="008000"/>
          <w:sz w:val="28"/>
          <w:szCs w:val="28"/>
          <w:u w:val="single"/>
        </w:rPr>
        <w:t>Promozione della cultura della prevenzione e preparazione delle comunità alla risposta alle emergenze</w:t>
      </w:r>
    </w:p>
    <w:p w14:paraId="517FFA79" w14:textId="77777777" w:rsidR="008F5439" w:rsidRDefault="008F5439" w:rsidP="008F5439">
      <w:pPr>
        <w:pBdr>
          <w:top w:val="nil"/>
          <w:left w:val="nil"/>
          <w:bottom w:val="nil"/>
          <w:right w:val="nil"/>
          <w:between w:val="nil"/>
        </w:pBdr>
        <w:spacing w:after="0" w:line="276" w:lineRule="auto"/>
        <w:ind w:left="720"/>
        <w:rPr>
          <w:rFonts w:ascii="Arial" w:hAnsi="Arial" w:cs="Arial"/>
          <w:bCs/>
        </w:rPr>
      </w:pPr>
    </w:p>
    <w:p w14:paraId="02395547" w14:textId="1FF44B87" w:rsidR="008F5439" w:rsidRPr="00116412" w:rsidRDefault="008F5439" w:rsidP="00456599">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
          <w:color w:val="008000"/>
          <w:sz w:val="28"/>
          <w:szCs w:val="28"/>
          <w:u w:val="single"/>
        </w:rPr>
      </w:pPr>
      <w:r w:rsidRPr="008F5439">
        <w:rPr>
          <w:rFonts w:ascii="Arial" w:hAnsi="Arial" w:cs="Arial"/>
          <w:bCs/>
        </w:rPr>
        <w:t xml:space="preserve">Progetto rivolto agli studenti del </w:t>
      </w:r>
      <w:r w:rsidR="00456599">
        <w:rPr>
          <w:rFonts w:ascii="Arial" w:hAnsi="Arial" w:cs="Arial"/>
          <w:bCs/>
        </w:rPr>
        <w:t xml:space="preserve">3°, 4° e 5° anno </w:t>
      </w:r>
      <w:r w:rsidRPr="008F5439">
        <w:rPr>
          <w:rFonts w:ascii="Arial" w:hAnsi="Arial" w:cs="Arial"/>
          <w:bCs/>
        </w:rPr>
        <w:t>delle scuole secondarie di secondo grado.</w:t>
      </w:r>
    </w:p>
    <w:p w14:paraId="1C40F103" w14:textId="4A903F36" w:rsidR="00116412" w:rsidRPr="00726EBF" w:rsidRDefault="00116412" w:rsidP="00456599">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
          <w:color w:val="008000"/>
          <w:sz w:val="28"/>
          <w:szCs w:val="28"/>
          <w:u w:val="single"/>
        </w:rPr>
      </w:pPr>
      <w:r>
        <w:rPr>
          <w:rFonts w:ascii="Arial" w:hAnsi="Arial" w:cs="Arial"/>
          <w:bCs/>
        </w:rPr>
        <w:t>Numero massimo di partecipanti: 15.</w:t>
      </w:r>
    </w:p>
    <w:p w14:paraId="18611CE3" w14:textId="77777777" w:rsidR="00726EBF" w:rsidRPr="00726EBF" w:rsidRDefault="00726EBF" w:rsidP="00726EBF">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Durata del modulo teorico-pratico:</w:t>
      </w:r>
    </w:p>
    <w:p w14:paraId="5AA8658E" w14:textId="240B09C3" w:rsidR="00726EBF" w:rsidRPr="001A7046" w:rsidRDefault="00726EBF" w:rsidP="00726EBF">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 xml:space="preserve">Formazione teorica: </w:t>
      </w:r>
      <w:r w:rsidRPr="001A7046">
        <w:rPr>
          <w:rFonts w:ascii="Arial" w:hAnsi="Arial" w:cs="Arial"/>
          <w:bCs/>
        </w:rPr>
        <w:t>min</w:t>
      </w:r>
      <w:r w:rsidR="00F41BA5" w:rsidRPr="001A7046">
        <w:rPr>
          <w:rFonts w:ascii="Arial" w:hAnsi="Arial" w:cs="Arial"/>
          <w:bCs/>
        </w:rPr>
        <w:t>imo</w:t>
      </w:r>
      <w:r w:rsidRPr="001A7046">
        <w:rPr>
          <w:rFonts w:ascii="Arial" w:hAnsi="Arial" w:cs="Arial"/>
          <w:bCs/>
        </w:rPr>
        <w:t xml:space="preserve"> </w:t>
      </w:r>
      <w:proofErr w:type="gramStart"/>
      <w:r w:rsidRPr="001A7046">
        <w:rPr>
          <w:rFonts w:ascii="Arial" w:hAnsi="Arial" w:cs="Arial"/>
          <w:bCs/>
        </w:rPr>
        <w:t>3</w:t>
      </w:r>
      <w:proofErr w:type="gramEnd"/>
      <w:r w:rsidRPr="001A7046">
        <w:rPr>
          <w:rFonts w:ascii="Arial" w:hAnsi="Arial" w:cs="Arial"/>
          <w:bCs/>
        </w:rPr>
        <w:t xml:space="preserve"> ore;</w:t>
      </w:r>
    </w:p>
    <w:p w14:paraId="1AD5D535" w14:textId="1E59CA1F" w:rsidR="00726EBF" w:rsidRPr="001A7046" w:rsidRDefault="00726EBF" w:rsidP="00F41BA5">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sidRPr="001A7046">
        <w:rPr>
          <w:rFonts w:ascii="Arial" w:hAnsi="Arial" w:cs="Arial"/>
          <w:bCs/>
        </w:rPr>
        <w:t>Attività sul campo</w:t>
      </w:r>
      <w:r w:rsidR="00F10DFB" w:rsidRPr="001A7046">
        <w:rPr>
          <w:rFonts w:ascii="Arial" w:hAnsi="Arial" w:cs="Arial"/>
          <w:bCs/>
        </w:rPr>
        <w:t>: da 5 a 80 ore.</w:t>
      </w:r>
    </w:p>
    <w:p w14:paraId="000001AD" w14:textId="77777777" w:rsidR="00EE7E4E" w:rsidRPr="00464D56" w:rsidRDefault="00EE7E4E">
      <w:pPr>
        <w:pBdr>
          <w:top w:val="nil"/>
          <w:left w:val="nil"/>
          <w:bottom w:val="nil"/>
          <w:right w:val="nil"/>
          <w:between w:val="nil"/>
        </w:pBdr>
        <w:spacing w:after="0" w:line="276" w:lineRule="auto"/>
        <w:ind w:left="720"/>
        <w:rPr>
          <w:rFonts w:ascii="Arial" w:hAnsi="Arial" w:cs="Arial"/>
          <w:b/>
          <w:color w:val="000000"/>
        </w:rPr>
      </w:pPr>
    </w:p>
    <w:tbl>
      <w:tblPr>
        <w:tblStyle w:val="a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EE7E4E" w:rsidRPr="00464D56" w14:paraId="7C0762A8" w14:textId="77777777">
        <w:trPr>
          <w:trHeight w:val="519"/>
        </w:trPr>
        <w:tc>
          <w:tcPr>
            <w:tcW w:w="9628" w:type="dxa"/>
            <w:gridSpan w:val="2"/>
            <w:shd w:val="clear" w:color="auto" w:fill="008000"/>
            <w:vAlign w:val="center"/>
          </w:tcPr>
          <w:p w14:paraId="000001AE" w14:textId="77777777" w:rsidR="00EE7E4E" w:rsidRPr="00464D56" w:rsidRDefault="008A1E3D">
            <w:pPr>
              <w:spacing w:line="276" w:lineRule="auto"/>
              <w:jc w:val="center"/>
              <w:rPr>
                <w:rFonts w:ascii="Arial" w:hAnsi="Arial" w:cs="Arial"/>
                <w:b/>
              </w:rPr>
            </w:pPr>
            <w:r w:rsidRPr="00464D56">
              <w:rPr>
                <w:rFonts w:ascii="Arial" w:hAnsi="Arial" w:cs="Arial"/>
                <w:b/>
                <w:color w:val="FFFFFF"/>
              </w:rPr>
              <w:t>ATTIVITA</w:t>
            </w:r>
          </w:p>
        </w:tc>
      </w:tr>
      <w:tr w:rsidR="00EE7E4E" w:rsidRPr="00464D56" w14:paraId="4260B6AD" w14:textId="77777777" w:rsidTr="00010A8A">
        <w:trPr>
          <w:trHeight w:val="2613"/>
        </w:trPr>
        <w:tc>
          <w:tcPr>
            <w:tcW w:w="9628" w:type="dxa"/>
            <w:gridSpan w:val="2"/>
            <w:vAlign w:val="center"/>
          </w:tcPr>
          <w:p w14:paraId="000001B0"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nell’articolazione di campagne di sensibilizzazione rivolte alla popolazione ed in particolare alle scuole;</w:t>
            </w:r>
          </w:p>
          <w:p w14:paraId="000001B1"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nell’organizzazione di eventi e campagne di comunicazione;</w:t>
            </w:r>
          </w:p>
          <w:p w14:paraId="000001B2"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nella gestione delle comunicazioni di intervento;</w:t>
            </w:r>
          </w:p>
          <w:p w14:paraId="000001B3"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nell’uso di piattaforme di social media per lo sviluppo di campagne di sensibilizzazione;</w:t>
            </w:r>
          </w:p>
          <w:p w14:paraId="000001B4" w14:textId="77777777" w:rsidR="00EE7E4E" w:rsidRPr="00464D56" w:rsidRDefault="008A1E3D">
            <w:pPr>
              <w:numPr>
                <w:ilvl w:val="0"/>
                <w:numId w:val="14"/>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Supporto nell’attività di cooperazione con le comunità e con le istituzioni per individuare sistemi per la sicurezza, quali ad esempio punti di raccolta della popolazione.</w:t>
            </w:r>
          </w:p>
        </w:tc>
      </w:tr>
      <w:tr w:rsidR="00EE7E4E" w:rsidRPr="00464D56" w14:paraId="134CD734" w14:textId="77777777" w:rsidTr="008C6AE6">
        <w:trPr>
          <w:trHeight w:val="410"/>
        </w:trPr>
        <w:tc>
          <w:tcPr>
            <w:tcW w:w="9628" w:type="dxa"/>
            <w:gridSpan w:val="2"/>
            <w:shd w:val="clear" w:color="auto" w:fill="008000"/>
            <w:vAlign w:val="center"/>
          </w:tcPr>
          <w:p w14:paraId="000001B6" w14:textId="388BA51F" w:rsidR="00EE7E4E" w:rsidRPr="00464D56" w:rsidRDefault="00464D56">
            <w:pPr>
              <w:spacing w:line="276" w:lineRule="auto"/>
              <w:jc w:val="center"/>
              <w:rPr>
                <w:rFonts w:ascii="Arial" w:hAnsi="Arial" w:cs="Arial"/>
                <w:b/>
              </w:rPr>
            </w:pPr>
            <w:r w:rsidRPr="00464D56">
              <w:rPr>
                <w:rFonts w:ascii="Arial" w:hAnsi="Arial" w:cs="Arial"/>
                <w:b/>
                <w:color w:val="FFFFFF"/>
              </w:rPr>
              <w:t>CONOSCENZE E COMPETENZE ACQUISITE</w:t>
            </w:r>
          </w:p>
        </w:tc>
      </w:tr>
      <w:tr w:rsidR="00EE7E4E" w:rsidRPr="00464D56" w14:paraId="05E89CE4" w14:textId="77777777" w:rsidTr="008C6AE6">
        <w:trPr>
          <w:trHeight w:val="262"/>
        </w:trPr>
        <w:tc>
          <w:tcPr>
            <w:tcW w:w="4814" w:type="dxa"/>
            <w:shd w:val="clear" w:color="auto" w:fill="008000"/>
            <w:vAlign w:val="center"/>
          </w:tcPr>
          <w:p w14:paraId="000001B8" w14:textId="77777777" w:rsidR="00EE7E4E" w:rsidRPr="00464D56" w:rsidRDefault="008A1E3D">
            <w:pPr>
              <w:spacing w:line="276" w:lineRule="auto"/>
              <w:jc w:val="center"/>
              <w:rPr>
                <w:rFonts w:ascii="Arial" w:hAnsi="Arial" w:cs="Arial"/>
                <w:color w:val="FFFFFF"/>
              </w:rPr>
            </w:pPr>
            <w:r w:rsidRPr="00464D56">
              <w:rPr>
                <w:rFonts w:ascii="Arial" w:hAnsi="Arial" w:cs="Arial"/>
                <w:b/>
                <w:color w:val="FFFFFF"/>
              </w:rPr>
              <w:t>In classe</w:t>
            </w:r>
          </w:p>
        </w:tc>
        <w:tc>
          <w:tcPr>
            <w:tcW w:w="4814" w:type="dxa"/>
            <w:shd w:val="clear" w:color="auto" w:fill="008000"/>
            <w:vAlign w:val="center"/>
          </w:tcPr>
          <w:p w14:paraId="000001B9" w14:textId="77777777" w:rsidR="00EE7E4E" w:rsidRPr="00464D56" w:rsidRDefault="008A1E3D">
            <w:pPr>
              <w:spacing w:line="276" w:lineRule="auto"/>
              <w:jc w:val="center"/>
              <w:rPr>
                <w:rFonts w:ascii="Arial" w:hAnsi="Arial" w:cs="Arial"/>
                <w:color w:val="FFFFFF"/>
              </w:rPr>
            </w:pPr>
            <w:r w:rsidRPr="00464D56">
              <w:rPr>
                <w:rFonts w:ascii="Arial" w:hAnsi="Arial" w:cs="Arial"/>
                <w:b/>
                <w:color w:val="FFFFFF"/>
              </w:rPr>
              <w:t>Sul campo</w:t>
            </w:r>
          </w:p>
        </w:tc>
      </w:tr>
      <w:tr w:rsidR="00EE7E4E" w:rsidRPr="00464D56" w14:paraId="47D796BE" w14:textId="77777777">
        <w:trPr>
          <w:trHeight w:val="3920"/>
        </w:trPr>
        <w:tc>
          <w:tcPr>
            <w:tcW w:w="4814" w:type="dxa"/>
            <w:vAlign w:val="center"/>
          </w:tcPr>
          <w:p w14:paraId="000001BA" w14:textId="77777777" w:rsidR="00EE7E4E" w:rsidRPr="00464D56" w:rsidRDefault="008A1E3D">
            <w:pPr>
              <w:numPr>
                <w:ilvl w:val="0"/>
                <w:numId w:val="15"/>
              </w:numPr>
              <w:pBdr>
                <w:top w:val="nil"/>
                <w:left w:val="nil"/>
                <w:bottom w:val="nil"/>
                <w:right w:val="nil"/>
                <w:between w:val="nil"/>
              </w:pBdr>
              <w:tabs>
                <w:tab w:val="left" w:pos="413"/>
              </w:tabs>
              <w:spacing w:line="276" w:lineRule="auto"/>
              <w:rPr>
                <w:rFonts w:ascii="Arial" w:hAnsi="Arial" w:cs="Arial"/>
                <w:color w:val="000000"/>
              </w:rPr>
            </w:pPr>
            <w:r w:rsidRPr="00464D56">
              <w:rPr>
                <w:rFonts w:ascii="Arial" w:hAnsi="Arial" w:cs="Arial"/>
                <w:color w:val="000000"/>
              </w:rPr>
              <w:t>Conoscenza del territorio italiano e dei rischi a cui è soggetto;</w:t>
            </w:r>
          </w:p>
          <w:p w14:paraId="000001BB" w14:textId="77777777" w:rsidR="00EE7E4E" w:rsidRPr="00464D56" w:rsidRDefault="008A1E3D">
            <w:pPr>
              <w:numPr>
                <w:ilvl w:val="0"/>
                <w:numId w:val="15"/>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Nozioni di basi sulla sismologia e morfologia superficiale;</w:t>
            </w:r>
          </w:p>
          <w:p w14:paraId="000001BC" w14:textId="77777777" w:rsidR="00EE7E4E" w:rsidRPr="00464D56" w:rsidRDefault="008A1E3D">
            <w:pPr>
              <w:numPr>
                <w:ilvl w:val="0"/>
                <w:numId w:val="15"/>
              </w:numPr>
              <w:pBdr>
                <w:top w:val="nil"/>
                <w:left w:val="nil"/>
                <w:bottom w:val="nil"/>
                <w:right w:val="nil"/>
                <w:between w:val="nil"/>
              </w:pBdr>
              <w:tabs>
                <w:tab w:val="left" w:pos="413"/>
              </w:tabs>
              <w:spacing w:line="276" w:lineRule="auto"/>
              <w:rPr>
                <w:rFonts w:ascii="Arial" w:hAnsi="Arial" w:cs="Arial"/>
                <w:color w:val="000000"/>
              </w:rPr>
            </w:pPr>
            <w:r w:rsidRPr="00464D56">
              <w:rPr>
                <w:rFonts w:ascii="Arial" w:hAnsi="Arial" w:cs="Arial"/>
                <w:color w:val="000000"/>
              </w:rPr>
              <w:t>Conoscenza del sistema di Protezione Civile Nazionale;</w:t>
            </w:r>
          </w:p>
          <w:p w14:paraId="000001BD" w14:textId="77777777" w:rsidR="00EE7E4E" w:rsidRPr="00464D56" w:rsidRDefault="008A1E3D">
            <w:pPr>
              <w:numPr>
                <w:ilvl w:val="0"/>
                <w:numId w:val="15"/>
              </w:numPr>
              <w:pBdr>
                <w:top w:val="nil"/>
                <w:left w:val="nil"/>
                <w:bottom w:val="nil"/>
                <w:right w:val="nil"/>
                <w:between w:val="nil"/>
              </w:pBdr>
              <w:tabs>
                <w:tab w:val="left" w:pos="413"/>
              </w:tabs>
              <w:spacing w:line="276" w:lineRule="auto"/>
              <w:rPr>
                <w:rFonts w:ascii="Arial" w:hAnsi="Arial" w:cs="Arial"/>
                <w:color w:val="000000"/>
              </w:rPr>
            </w:pPr>
            <w:r w:rsidRPr="00464D56">
              <w:rPr>
                <w:rFonts w:ascii="Arial" w:hAnsi="Arial" w:cs="Arial"/>
                <w:color w:val="000000"/>
              </w:rPr>
              <w:t>Conoscenza dei diversi tipi di eventi calamitosi e dei comportamenti da adottare;</w:t>
            </w:r>
          </w:p>
          <w:p w14:paraId="000001BE" w14:textId="77777777" w:rsidR="00EE7E4E" w:rsidRPr="00464D56" w:rsidRDefault="008A1E3D">
            <w:pPr>
              <w:numPr>
                <w:ilvl w:val="0"/>
                <w:numId w:val="15"/>
              </w:numPr>
              <w:pBdr>
                <w:top w:val="nil"/>
                <w:left w:val="nil"/>
                <w:bottom w:val="nil"/>
                <w:right w:val="nil"/>
                <w:between w:val="nil"/>
              </w:pBdr>
              <w:tabs>
                <w:tab w:val="left" w:pos="413"/>
              </w:tabs>
              <w:spacing w:after="160" w:line="276" w:lineRule="auto"/>
              <w:rPr>
                <w:rFonts w:ascii="Arial" w:hAnsi="Arial" w:cs="Arial"/>
                <w:color w:val="000000"/>
              </w:rPr>
            </w:pPr>
            <w:r w:rsidRPr="00464D56">
              <w:rPr>
                <w:rFonts w:ascii="Arial" w:hAnsi="Arial" w:cs="Arial"/>
                <w:color w:val="000000"/>
              </w:rPr>
              <w:t>Sensibilizzazione sul tema dei cambiamenti climatici e l’impatto che questi hanno sul territorio e sulla popolazione che lo abita.</w:t>
            </w:r>
          </w:p>
        </w:tc>
        <w:tc>
          <w:tcPr>
            <w:tcW w:w="4814" w:type="dxa"/>
            <w:vAlign w:val="center"/>
          </w:tcPr>
          <w:p w14:paraId="000001BF" w14:textId="77777777" w:rsidR="00EE7E4E" w:rsidRPr="00464D56" w:rsidRDefault="008A1E3D">
            <w:pPr>
              <w:numPr>
                <w:ilvl w:val="0"/>
                <w:numId w:val="15"/>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Illustrazione dei comportamenti da adottare in caso di eventi calamitosi;</w:t>
            </w:r>
          </w:p>
          <w:p w14:paraId="000001C0" w14:textId="77777777" w:rsidR="00EE7E4E" w:rsidRPr="00464D56" w:rsidRDefault="008A1E3D">
            <w:pPr>
              <w:numPr>
                <w:ilvl w:val="0"/>
                <w:numId w:val="15"/>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 xml:space="preserve">Conoscenza del materiale specifico utilizzato in caso di emergenza (tendostrutture, kit di emergenza, </w:t>
            </w:r>
            <w:proofErr w:type="spellStart"/>
            <w:r w:rsidRPr="00464D56">
              <w:rPr>
                <w:rFonts w:ascii="Arial" w:hAnsi="Arial" w:cs="Arial"/>
                <w:color w:val="000000"/>
              </w:rPr>
              <w:t>ecc</w:t>
            </w:r>
            <w:proofErr w:type="spellEnd"/>
            <w:r w:rsidRPr="00464D56">
              <w:rPr>
                <w:rFonts w:ascii="Arial" w:hAnsi="Arial" w:cs="Arial"/>
                <w:color w:val="000000"/>
              </w:rPr>
              <w:t>…);</w:t>
            </w:r>
          </w:p>
          <w:p w14:paraId="000001C1" w14:textId="77777777" w:rsidR="00EE7E4E" w:rsidRPr="00464D56" w:rsidRDefault="008A1E3D">
            <w:pPr>
              <w:numPr>
                <w:ilvl w:val="0"/>
                <w:numId w:val="15"/>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Nozioni di primo soccorso;</w:t>
            </w:r>
          </w:p>
          <w:p w14:paraId="000001C2" w14:textId="77777777" w:rsidR="00EE7E4E" w:rsidRPr="00464D56" w:rsidRDefault="008A1E3D">
            <w:pPr>
              <w:numPr>
                <w:ilvl w:val="0"/>
                <w:numId w:val="15"/>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Supporto nella gestione di contatti con enti terzi.</w:t>
            </w:r>
          </w:p>
        </w:tc>
      </w:tr>
    </w:tbl>
    <w:p w14:paraId="000001C3" w14:textId="77777777" w:rsidR="00EE7E4E" w:rsidRPr="00464D56" w:rsidRDefault="00EE7E4E">
      <w:pPr>
        <w:spacing w:after="0" w:line="276" w:lineRule="auto"/>
        <w:rPr>
          <w:rFonts w:ascii="Arial" w:hAnsi="Arial" w:cs="Arial"/>
        </w:rPr>
      </w:pPr>
    </w:p>
    <w:p w14:paraId="000001C4" w14:textId="77777777" w:rsidR="00EE7E4E" w:rsidRPr="00464D56" w:rsidRDefault="008A1E3D">
      <w:pPr>
        <w:spacing w:after="0" w:line="276" w:lineRule="auto"/>
        <w:rPr>
          <w:rFonts w:ascii="Arial" w:hAnsi="Arial" w:cs="Arial"/>
        </w:rPr>
      </w:pPr>
      <w:r w:rsidRPr="00464D56">
        <w:rPr>
          <w:rFonts w:ascii="Arial" w:hAnsi="Arial" w:cs="Arial"/>
        </w:rPr>
        <w:br w:type="page"/>
      </w:r>
    </w:p>
    <w:p w14:paraId="000001C5" w14:textId="77777777" w:rsidR="00EE7E4E" w:rsidRPr="00464D56" w:rsidRDefault="008A1E3D">
      <w:pPr>
        <w:spacing w:after="0" w:line="276" w:lineRule="auto"/>
        <w:rPr>
          <w:rFonts w:ascii="Arial" w:hAnsi="Arial" w:cs="Arial"/>
        </w:rPr>
      </w:pPr>
      <w:r w:rsidRPr="00464D56">
        <w:rPr>
          <w:rFonts w:ascii="Arial" w:hAnsi="Arial" w:cs="Arial"/>
          <w:noProof/>
        </w:rPr>
        <w:lastRenderedPageBreak/>
        <mc:AlternateContent>
          <mc:Choice Requires="wps">
            <w:drawing>
              <wp:anchor distT="45720" distB="45720" distL="114300" distR="114300" simplePos="0" relativeHeight="251666432" behindDoc="0" locked="0" layoutInCell="1" hidden="0" allowOverlap="1" wp14:anchorId="28AD6530" wp14:editId="1F0FB7A2">
                <wp:simplePos x="0" y="0"/>
                <wp:positionH relativeFrom="column">
                  <wp:posOffset>1</wp:posOffset>
                </wp:positionH>
                <wp:positionV relativeFrom="paragraph">
                  <wp:posOffset>7621</wp:posOffset>
                </wp:positionV>
                <wp:extent cx="6140450" cy="914400"/>
                <wp:effectExtent l="0" t="0" r="0" b="0"/>
                <wp:wrapSquare wrapText="bothSides" distT="45720" distB="45720" distL="114300" distR="114300"/>
                <wp:docPr id="234" name="Rettangolo 234"/>
                <wp:cNvGraphicFramePr/>
                <a:graphic xmlns:a="http://schemas.openxmlformats.org/drawingml/2006/main">
                  <a:graphicData uri="http://schemas.microsoft.com/office/word/2010/wordprocessingShape">
                    <wps:wsp>
                      <wps:cNvSpPr/>
                      <wps:spPr>
                        <a:xfrm>
                          <a:off x="2290063" y="3337088"/>
                          <a:ext cx="6111875" cy="885825"/>
                        </a:xfrm>
                        <a:prstGeom prst="rect">
                          <a:avLst/>
                        </a:prstGeom>
                        <a:solidFill>
                          <a:schemeClr val="lt1"/>
                        </a:solidFill>
                        <a:ln w="28575" cap="flat" cmpd="sng">
                          <a:solidFill>
                            <a:srgbClr val="7030A0"/>
                          </a:solidFill>
                          <a:prstDash val="solid"/>
                          <a:miter lim="800000"/>
                          <a:headEnd type="none" w="sm" len="sm"/>
                          <a:tailEnd type="none" w="sm" len="sm"/>
                        </a:ln>
                      </wps:spPr>
                      <wps:txbx>
                        <w:txbxContent>
                          <w:p w14:paraId="6B35E0C8" w14:textId="77777777" w:rsidR="00EE7E4E" w:rsidRDefault="008A1E3D">
                            <w:pPr>
                              <w:spacing w:line="258" w:lineRule="auto"/>
                              <w:jc w:val="center"/>
                              <w:textDirection w:val="btLr"/>
                            </w:pPr>
                            <w:r>
                              <w:rPr>
                                <w:b/>
                                <w:color w:val="7030A0"/>
                                <w:sz w:val="44"/>
                              </w:rPr>
                              <w:t>D)  SVILUPPO</w:t>
                            </w:r>
                          </w:p>
                          <w:p w14:paraId="0CFD41A2" w14:textId="77777777" w:rsidR="00EE7E4E" w:rsidRDefault="008A1E3D">
                            <w:pPr>
                              <w:spacing w:line="258" w:lineRule="auto"/>
                              <w:jc w:val="center"/>
                              <w:textDirection w:val="btLr"/>
                            </w:pPr>
                            <w:r>
                              <w:rPr>
                                <w:b/>
                                <w:i/>
                                <w:color w:val="7030A0"/>
                                <w:sz w:val="36"/>
                              </w:rPr>
                              <w:t>Sviluppo, comunicazione e promozione del volontariato</w:t>
                            </w:r>
                          </w:p>
                        </w:txbxContent>
                      </wps:txbx>
                      <wps:bodyPr spcFirstLastPara="1" wrap="square" lIns="91425" tIns="45700" rIns="91425" bIns="45700" anchor="t" anchorCtr="0">
                        <a:noAutofit/>
                      </wps:bodyPr>
                    </wps:wsp>
                  </a:graphicData>
                </a:graphic>
              </wp:anchor>
            </w:drawing>
          </mc:Choice>
          <mc:Fallback>
            <w:pict>
              <v:rect w14:anchorId="28AD6530" id="Rettangolo 234" o:spid="_x0000_s1030" style="position:absolute;margin-left:0;margin-top:.6pt;width:483.5pt;height:1in;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" fillcolor="white [3201]" strokecolor="#7030a0" strokeweight="2.25pt">
                <v:stroke startarrowwidth="narrow" startarrowlength="short" endarrowwidth="narrow" endarrowlength="short"/>
                <v:textbox inset="2.53958mm,1.2694mm,2.53958mm,1.2694mm">
                  <w:txbxContent>
                    <w:p w14:paraId="6B35E0C8" w14:textId="77777777" w:rsidR="00EE7E4E" w:rsidRDefault="008A1E3D">
                      <w:pPr>
                        <w:spacing w:line="258" w:lineRule="auto"/>
                        <w:jc w:val="center"/>
                        <w:textDirection w:val="btLr"/>
                      </w:pPr>
                      <w:r>
                        <w:rPr>
                          <w:b/>
                          <w:color w:val="7030A0"/>
                          <w:sz w:val="44"/>
                        </w:rPr>
                        <w:t>D)  SVILUPPO</w:t>
                      </w:r>
                    </w:p>
                    <w:p w14:paraId="0CFD41A2" w14:textId="77777777" w:rsidR="00EE7E4E" w:rsidRDefault="008A1E3D">
                      <w:pPr>
                        <w:spacing w:line="258" w:lineRule="auto"/>
                        <w:jc w:val="center"/>
                        <w:textDirection w:val="btLr"/>
                      </w:pPr>
                      <w:r>
                        <w:rPr>
                          <w:b/>
                          <w:i/>
                          <w:color w:val="7030A0"/>
                          <w:sz w:val="36"/>
                        </w:rPr>
                        <w:t>Sviluppo, comunicazione e promozione del volontariato</w:t>
                      </w:r>
                    </w:p>
                  </w:txbxContent>
                </v:textbox>
                <w10:wrap type="square"/>
              </v:rect>
            </w:pict>
          </mc:Fallback>
        </mc:AlternateContent>
      </w:r>
    </w:p>
    <w:p w14:paraId="000001C6" w14:textId="77777777" w:rsidR="00EE7E4E" w:rsidRPr="00464D56" w:rsidRDefault="008A1E3D">
      <w:pPr>
        <w:spacing w:after="0" w:line="276" w:lineRule="auto"/>
        <w:jc w:val="both"/>
        <w:rPr>
          <w:rFonts w:ascii="Arial" w:hAnsi="Arial" w:cs="Arial"/>
        </w:rPr>
      </w:pPr>
      <w:r w:rsidRPr="00464D56">
        <w:rPr>
          <w:rFonts w:ascii="Arial" w:hAnsi="Arial" w:cs="Arial"/>
        </w:rPr>
        <w:t>La CRI riconosce il valore strategico della comunicazione, che permette di catalizzare l’attenzione pubblica sui bisogni delle persone vulnerabili.</w:t>
      </w:r>
    </w:p>
    <w:p w14:paraId="000001C7" w14:textId="77777777" w:rsidR="00EE7E4E" w:rsidRPr="00464D56" w:rsidRDefault="008A1E3D">
      <w:pPr>
        <w:shd w:val="clear" w:color="auto" w:fill="FFFFFF"/>
        <w:spacing w:after="0" w:line="276" w:lineRule="auto"/>
        <w:jc w:val="both"/>
        <w:rPr>
          <w:rFonts w:ascii="Arial" w:hAnsi="Arial" w:cs="Arial"/>
        </w:rPr>
      </w:pPr>
      <w:r w:rsidRPr="00464D56">
        <w:rPr>
          <w:rFonts w:ascii="Arial" w:hAnsi="Arial" w:cs="Arial"/>
        </w:rPr>
        <w:t>Le attività che CRI</w:t>
      </w:r>
      <w:r w:rsidRPr="00464D56">
        <w:rPr>
          <w:rFonts w:ascii="Arial" w:hAnsi="Arial" w:cs="Arial"/>
          <w:i/>
        </w:rPr>
        <w:t xml:space="preserve"> </w:t>
      </w:r>
      <w:r w:rsidRPr="00464D56">
        <w:rPr>
          <w:rFonts w:ascii="Arial" w:hAnsi="Arial" w:cs="Arial"/>
        </w:rPr>
        <w:t xml:space="preserve">svolge quotidianamente sono volte a prevenire ed affrontare in modo efficace le vulnerabilità delle comunità, nonché di garantire una crescita sostenibile, volta a garantire livelli sempre più elevati di efficacia, efficienza e integrità delle attività operative e dei processi di gestione. </w:t>
      </w:r>
    </w:p>
    <w:p w14:paraId="000001C8" w14:textId="77777777" w:rsidR="00EE7E4E" w:rsidRPr="00464D56" w:rsidRDefault="00EE7E4E">
      <w:pPr>
        <w:spacing w:after="0" w:line="276" w:lineRule="auto"/>
        <w:rPr>
          <w:rFonts w:ascii="Arial" w:hAnsi="Arial" w:cs="Arial"/>
        </w:rPr>
      </w:pPr>
    </w:p>
    <w:p w14:paraId="000001C9" w14:textId="77777777" w:rsidR="00EE7E4E" w:rsidRPr="00464D56" w:rsidRDefault="008A1E3D">
      <w:pPr>
        <w:spacing w:after="0" w:line="276" w:lineRule="auto"/>
        <w:rPr>
          <w:rFonts w:ascii="Arial" w:hAnsi="Arial" w:cs="Arial"/>
          <w:b/>
        </w:rPr>
      </w:pPr>
      <w:r w:rsidRPr="00464D56">
        <w:rPr>
          <w:rFonts w:ascii="Arial" w:hAnsi="Arial" w:cs="Arial"/>
          <w:b/>
          <w:color w:val="7030A0"/>
        </w:rPr>
        <w:t>Obiettivi specifici:</w:t>
      </w:r>
    </w:p>
    <w:p w14:paraId="000001CA" w14:textId="77777777" w:rsidR="00EE7E4E" w:rsidRPr="00464D56" w:rsidRDefault="008A1E3D">
      <w:pPr>
        <w:numPr>
          <w:ilvl w:val="0"/>
          <w:numId w:val="1"/>
        </w:numPr>
        <w:spacing w:after="0" w:line="276" w:lineRule="auto"/>
        <w:jc w:val="both"/>
        <w:rPr>
          <w:rFonts w:ascii="Arial" w:hAnsi="Arial" w:cs="Arial"/>
        </w:rPr>
      </w:pPr>
      <w:r w:rsidRPr="00464D56">
        <w:rPr>
          <w:rFonts w:ascii="Arial" w:hAnsi="Arial" w:cs="Arial"/>
        </w:rPr>
        <w:t>Rafforzare la cultura del servizio volontario e della partecipazione attiva;</w:t>
      </w:r>
    </w:p>
    <w:p w14:paraId="000001CB" w14:textId="77777777" w:rsidR="00EE7E4E" w:rsidRPr="00464D56" w:rsidRDefault="008A1E3D">
      <w:pPr>
        <w:numPr>
          <w:ilvl w:val="0"/>
          <w:numId w:val="1"/>
        </w:numPr>
        <w:spacing w:after="0" w:line="276" w:lineRule="auto"/>
        <w:jc w:val="both"/>
        <w:rPr>
          <w:rFonts w:ascii="Arial" w:hAnsi="Arial" w:cs="Arial"/>
          <w:b/>
          <w:color w:val="7030A0"/>
        </w:rPr>
      </w:pPr>
      <w:r w:rsidRPr="00464D56">
        <w:rPr>
          <w:rFonts w:ascii="Arial" w:hAnsi="Arial" w:cs="Arial"/>
        </w:rPr>
        <w:t>Adattare ogni azione all’evoluzione dei bisogni delle persone vulnerabili;</w:t>
      </w:r>
    </w:p>
    <w:p w14:paraId="000001CC" w14:textId="77777777" w:rsidR="00EE7E4E" w:rsidRPr="00464D56" w:rsidRDefault="008A1E3D">
      <w:pPr>
        <w:numPr>
          <w:ilvl w:val="0"/>
          <w:numId w:val="1"/>
        </w:numPr>
        <w:spacing w:after="0" w:line="276" w:lineRule="auto"/>
        <w:jc w:val="both"/>
        <w:rPr>
          <w:rFonts w:ascii="Arial" w:hAnsi="Arial" w:cs="Arial"/>
        </w:rPr>
      </w:pPr>
      <w:r w:rsidRPr="00464D56">
        <w:rPr>
          <w:rFonts w:ascii="Arial" w:hAnsi="Arial" w:cs="Arial"/>
        </w:rPr>
        <w:t>Aumentare la capacità della </w:t>
      </w:r>
      <w:r w:rsidRPr="00464D56">
        <w:rPr>
          <w:rFonts w:ascii="Arial" w:hAnsi="Arial" w:cs="Arial"/>
          <w:i/>
        </w:rPr>
        <w:t>CRI</w:t>
      </w:r>
      <w:r w:rsidRPr="00464D56">
        <w:rPr>
          <w:rFonts w:ascii="Arial" w:hAnsi="Arial" w:cs="Arial"/>
        </w:rPr>
        <w:t> di prevenire ed affrontare in modo efficace le vulnerabilità delle comunità;</w:t>
      </w:r>
    </w:p>
    <w:p w14:paraId="000001CD" w14:textId="77777777" w:rsidR="00EE7E4E" w:rsidRPr="00464D56" w:rsidRDefault="008A1E3D">
      <w:pPr>
        <w:numPr>
          <w:ilvl w:val="0"/>
          <w:numId w:val="1"/>
        </w:numPr>
        <w:spacing w:after="0" w:line="276" w:lineRule="auto"/>
        <w:jc w:val="both"/>
        <w:rPr>
          <w:rFonts w:ascii="Arial" w:hAnsi="Arial" w:cs="Arial"/>
        </w:rPr>
      </w:pPr>
      <w:r w:rsidRPr="00464D56">
        <w:rPr>
          <w:rFonts w:ascii="Arial" w:hAnsi="Arial" w:cs="Arial"/>
        </w:rPr>
        <w:t xml:space="preserve">Coordinare l’azione della </w:t>
      </w:r>
      <w:r w:rsidRPr="00464D56">
        <w:rPr>
          <w:rFonts w:ascii="Arial" w:hAnsi="Arial" w:cs="Arial"/>
          <w:i/>
        </w:rPr>
        <w:t>CRI</w:t>
      </w:r>
      <w:r w:rsidRPr="00464D56">
        <w:rPr>
          <w:rFonts w:ascii="Arial" w:hAnsi="Arial" w:cs="Arial"/>
        </w:rPr>
        <w:t xml:space="preserve"> con le linee guida internazionali.</w:t>
      </w:r>
    </w:p>
    <w:p w14:paraId="000001CE" w14:textId="77777777" w:rsidR="00EE7E4E" w:rsidRPr="00464D56" w:rsidRDefault="00EE7E4E">
      <w:pPr>
        <w:spacing w:after="0" w:line="276" w:lineRule="auto"/>
        <w:rPr>
          <w:rFonts w:ascii="Arial" w:hAnsi="Arial" w:cs="Arial"/>
        </w:rPr>
      </w:pPr>
    </w:p>
    <w:p w14:paraId="000001CF" w14:textId="1045FC5A" w:rsidR="00EE7E4E" w:rsidRPr="00464D56" w:rsidRDefault="008A1E3D">
      <w:pPr>
        <w:spacing w:after="0" w:line="276" w:lineRule="auto"/>
        <w:rPr>
          <w:rFonts w:ascii="Arial" w:hAnsi="Arial" w:cs="Arial"/>
          <w:b/>
          <w:color w:val="7030A0"/>
        </w:rPr>
      </w:pPr>
      <w:r w:rsidRPr="00464D56">
        <w:rPr>
          <w:rFonts w:ascii="Arial" w:hAnsi="Arial" w:cs="Arial"/>
          <w:b/>
          <w:color w:val="7030A0"/>
        </w:rPr>
        <w:t>P</w:t>
      </w:r>
      <w:r w:rsidR="00BB1C6A">
        <w:rPr>
          <w:rFonts w:ascii="Arial" w:hAnsi="Arial" w:cs="Arial"/>
          <w:b/>
          <w:color w:val="7030A0"/>
        </w:rPr>
        <w:t>rogetti</w:t>
      </w:r>
      <w:r w:rsidRPr="00464D56">
        <w:rPr>
          <w:rFonts w:ascii="Arial" w:hAnsi="Arial" w:cs="Arial"/>
          <w:b/>
          <w:color w:val="7030A0"/>
        </w:rPr>
        <w:t xml:space="preserve"> formativi:</w:t>
      </w:r>
    </w:p>
    <w:p w14:paraId="000001D0" w14:textId="77777777" w:rsidR="00EE7E4E" w:rsidRPr="00464D56" w:rsidRDefault="008A1E3D">
      <w:pPr>
        <w:numPr>
          <w:ilvl w:val="0"/>
          <w:numId w:val="18"/>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rPr>
        <w:t>Fundraising;</w:t>
      </w:r>
    </w:p>
    <w:p w14:paraId="000001D1" w14:textId="77777777" w:rsidR="00EE7E4E" w:rsidRPr="00464D56" w:rsidRDefault="008A1E3D">
      <w:pPr>
        <w:numPr>
          <w:ilvl w:val="0"/>
          <w:numId w:val="18"/>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rPr>
        <w:t>Progettazione e monitoring;</w:t>
      </w:r>
    </w:p>
    <w:p w14:paraId="000001D2" w14:textId="77777777" w:rsidR="00EE7E4E" w:rsidRPr="00464D56" w:rsidRDefault="008A1E3D">
      <w:pPr>
        <w:numPr>
          <w:ilvl w:val="0"/>
          <w:numId w:val="18"/>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rPr>
        <w:t>Comunicazione;</w:t>
      </w:r>
    </w:p>
    <w:p w14:paraId="000001D3" w14:textId="77777777" w:rsidR="00EE7E4E" w:rsidRPr="00464D56" w:rsidRDefault="008A1E3D">
      <w:pPr>
        <w:numPr>
          <w:ilvl w:val="0"/>
          <w:numId w:val="18"/>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rPr>
        <w:t>Sviluppo organizzativo.</w:t>
      </w:r>
    </w:p>
    <w:p w14:paraId="000001D4" w14:textId="77777777" w:rsidR="00EE7E4E" w:rsidRPr="00464D56" w:rsidRDefault="00EE7E4E">
      <w:pPr>
        <w:pBdr>
          <w:top w:val="nil"/>
          <w:left w:val="nil"/>
          <w:bottom w:val="nil"/>
          <w:right w:val="nil"/>
          <w:between w:val="nil"/>
        </w:pBdr>
        <w:spacing w:after="0" w:line="276" w:lineRule="auto"/>
        <w:ind w:left="720"/>
        <w:jc w:val="both"/>
        <w:rPr>
          <w:rFonts w:ascii="Arial" w:hAnsi="Arial" w:cs="Arial"/>
          <w:color w:val="000000"/>
        </w:rPr>
      </w:pPr>
    </w:p>
    <w:p w14:paraId="000001D5" w14:textId="77777777" w:rsidR="00EE7E4E" w:rsidRPr="00464D56" w:rsidRDefault="008A1E3D">
      <w:pPr>
        <w:spacing w:after="0" w:line="276" w:lineRule="auto"/>
        <w:jc w:val="both"/>
        <w:rPr>
          <w:rFonts w:ascii="Arial" w:hAnsi="Arial" w:cs="Arial"/>
          <w:b/>
          <w:color w:val="7030A0"/>
        </w:rPr>
      </w:pPr>
      <w:r w:rsidRPr="00464D56">
        <w:rPr>
          <w:rFonts w:ascii="Arial" w:hAnsi="Arial" w:cs="Arial"/>
          <w:b/>
          <w:color w:val="7030A0"/>
        </w:rPr>
        <w:t>Competenze trasversali:</w:t>
      </w:r>
    </w:p>
    <w:p w14:paraId="000001D6" w14:textId="77777777" w:rsidR="00EE7E4E" w:rsidRPr="00464D56" w:rsidRDefault="008A1E3D">
      <w:pPr>
        <w:numPr>
          <w:ilvl w:val="0"/>
          <w:numId w:val="17"/>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rPr>
        <w:t xml:space="preserve">Capacità di </w:t>
      </w:r>
      <w:proofErr w:type="spellStart"/>
      <w:r w:rsidRPr="00464D56">
        <w:rPr>
          <w:rFonts w:ascii="Arial" w:hAnsi="Arial" w:cs="Arial"/>
          <w:i/>
          <w:color w:val="000000"/>
        </w:rPr>
        <w:t>problem</w:t>
      </w:r>
      <w:proofErr w:type="spellEnd"/>
      <w:r w:rsidRPr="00464D56">
        <w:rPr>
          <w:rFonts w:ascii="Arial" w:hAnsi="Arial" w:cs="Arial"/>
          <w:i/>
          <w:color w:val="000000"/>
        </w:rPr>
        <w:t xml:space="preserve"> solving;</w:t>
      </w:r>
    </w:p>
    <w:p w14:paraId="000001D7" w14:textId="77777777" w:rsidR="00EE7E4E" w:rsidRPr="00464D56" w:rsidRDefault="008A1E3D">
      <w:pPr>
        <w:numPr>
          <w:ilvl w:val="0"/>
          <w:numId w:val="17"/>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rPr>
        <w:t xml:space="preserve">Capacità di lavoro in </w:t>
      </w:r>
      <w:proofErr w:type="gramStart"/>
      <w:r w:rsidRPr="00464D56">
        <w:rPr>
          <w:rFonts w:ascii="Arial" w:hAnsi="Arial" w:cs="Arial"/>
          <w:color w:val="000000"/>
        </w:rPr>
        <w:t>team</w:t>
      </w:r>
      <w:proofErr w:type="gramEnd"/>
      <w:r w:rsidRPr="00464D56">
        <w:rPr>
          <w:rFonts w:ascii="Arial" w:hAnsi="Arial" w:cs="Arial"/>
          <w:color w:val="000000"/>
        </w:rPr>
        <w:t>;</w:t>
      </w:r>
    </w:p>
    <w:p w14:paraId="000001D8" w14:textId="77777777" w:rsidR="00EE7E4E" w:rsidRPr="00464D56" w:rsidRDefault="008A1E3D">
      <w:pPr>
        <w:numPr>
          <w:ilvl w:val="0"/>
          <w:numId w:val="17"/>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rPr>
        <w:t>Capacità di autoapprendimento e creatività;</w:t>
      </w:r>
    </w:p>
    <w:p w14:paraId="000001D9" w14:textId="77777777" w:rsidR="00EE7E4E" w:rsidRPr="00464D56" w:rsidRDefault="008A1E3D">
      <w:pPr>
        <w:numPr>
          <w:ilvl w:val="0"/>
          <w:numId w:val="17"/>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rPr>
        <w:t>Capacità di comunicazione;</w:t>
      </w:r>
    </w:p>
    <w:p w14:paraId="000001DA" w14:textId="77777777" w:rsidR="00EE7E4E" w:rsidRPr="00464D56" w:rsidRDefault="008A1E3D">
      <w:pPr>
        <w:numPr>
          <w:ilvl w:val="0"/>
          <w:numId w:val="17"/>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rPr>
        <w:t>Capacità di pianificazione;</w:t>
      </w:r>
    </w:p>
    <w:p w14:paraId="000001DB" w14:textId="77777777" w:rsidR="00EE7E4E" w:rsidRPr="00464D56" w:rsidRDefault="008A1E3D">
      <w:pPr>
        <w:numPr>
          <w:ilvl w:val="0"/>
          <w:numId w:val="17"/>
        </w:numPr>
        <w:pBdr>
          <w:top w:val="nil"/>
          <w:left w:val="nil"/>
          <w:bottom w:val="nil"/>
          <w:right w:val="nil"/>
          <w:between w:val="nil"/>
        </w:pBdr>
        <w:spacing w:after="0" w:line="276" w:lineRule="auto"/>
        <w:jc w:val="both"/>
        <w:rPr>
          <w:rFonts w:ascii="Arial" w:hAnsi="Arial" w:cs="Arial"/>
          <w:color w:val="000000"/>
        </w:rPr>
      </w:pPr>
      <w:r w:rsidRPr="00464D56">
        <w:rPr>
          <w:rFonts w:ascii="Arial" w:hAnsi="Arial" w:cs="Arial"/>
          <w:color w:val="000000"/>
        </w:rPr>
        <w:t>Capacità organizzative.</w:t>
      </w:r>
    </w:p>
    <w:p w14:paraId="000001DC" w14:textId="77777777" w:rsidR="00EE7E4E" w:rsidRPr="00464D56" w:rsidRDefault="00EE7E4E">
      <w:pPr>
        <w:rPr>
          <w:rFonts w:ascii="Arial" w:hAnsi="Arial" w:cs="Arial"/>
          <w:b/>
        </w:rPr>
      </w:pPr>
    </w:p>
    <w:p w14:paraId="000001DD" w14:textId="77777777" w:rsidR="00EE7E4E" w:rsidRPr="00464D56" w:rsidRDefault="00EE7E4E">
      <w:pPr>
        <w:rPr>
          <w:rFonts w:ascii="Arial" w:hAnsi="Arial" w:cs="Arial"/>
          <w:b/>
        </w:rPr>
      </w:pPr>
    </w:p>
    <w:p w14:paraId="000001DE" w14:textId="77777777" w:rsidR="00EE7E4E" w:rsidRPr="00464D56" w:rsidRDefault="00EE7E4E">
      <w:pPr>
        <w:rPr>
          <w:rFonts w:ascii="Arial" w:hAnsi="Arial" w:cs="Arial"/>
          <w:b/>
        </w:rPr>
      </w:pPr>
    </w:p>
    <w:p w14:paraId="000001DF" w14:textId="77777777" w:rsidR="00EE7E4E" w:rsidRPr="00464D56" w:rsidRDefault="00EE7E4E">
      <w:pPr>
        <w:rPr>
          <w:rFonts w:ascii="Arial" w:hAnsi="Arial" w:cs="Arial"/>
          <w:b/>
        </w:rPr>
      </w:pPr>
    </w:p>
    <w:p w14:paraId="000001E0" w14:textId="77777777" w:rsidR="00EE7E4E" w:rsidRPr="00464D56" w:rsidRDefault="00EE7E4E">
      <w:pPr>
        <w:rPr>
          <w:rFonts w:ascii="Arial" w:hAnsi="Arial" w:cs="Arial"/>
          <w:b/>
        </w:rPr>
      </w:pPr>
    </w:p>
    <w:p w14:paraId="000001E1" w14:textId="77777777" w:rsidR="00EE7E4E" w:rsidRPr="00464D56" w:rsidRDefault="00EE7E4E">
      <w:pPr>
        <w:rPr>
          <w:rFonts w:ascii="Arial" w:hAnsi="Arial" w:cs="Arial"/>
          <w:b/>
        </w:rPr>
      </w:pPr>
    </w:p>
    <w:p w14:paraId="000001E2" w14:textId="77777777" w:rsidR="00EE7E4E" w:rsidRPr="00464D56" w:rsidRDefault="00EE7E4E">
      <w:pPr>
        <w:rPr>
          <w:rFonts w:ascii="Arial" w:hAnsi="Arial" w:cs="Arial"/>
          <w:b/>
        </w:rPr>
      </w:pPr>
    </w:p>
    <w:p w14:paraId="000001E3" w14:textId="5474681B" w:rsidR="008F5439" w:rsidRDefault="008F5439">
      <w:pPr>
        <w:rPr>
          <w:rFonts w:ascii="Arial" w:hAnsi="Arial" w:cs="Arial"/>
          <w:b/>
        </w:rPr>
      </w:pPr>
      <w:r>
        <w:rPr>
          <w:rFonts w:ascii="Arial" w:hAnsi="Arial" w:cs="Arial"/>
          <w:b/>
        </w:rPr>
        <w:br w:type="page"/>
      </w:r>
    </w:p>
    <w:p w14:paraId="000001E4" w14:textId="4E377FA7" w:rsidR="00EE7E4E" w:rsidRDefault="008A1E3D">
      <w:pPr>
        <w:numPr>
          <w:ilvl w:val="0"/>
          <w:numId w:val="12"/>
        </w:numPr>
        <w:pBdr>
          <w:top w:val="nil"/>
          <w:left w:val="nil"/>
          <w:bottom w:val="nil"/>
          <w:right w:val="nil"/>
          <w:between w:val="nil"/>
        </w:pBdr>
        <w:jc w:val="center"/>
        <w:rPr>
          <w:rFonts w:ascii="Arial" w:hAnsi="Arial" w:cs="Arial"/>
          <w:b/>
          <w:color w:val="7030A0"/>
          <w:sz w:val="28"/>
          <w:szCs w:val="28"/>
          <w:u w:val="single"/>
        </w:rPr>
      </w:pPr>
      <w:r w:rsidRPr="00464D56">
        <w:rPr>
          <w:rFonts w:ascii="Arial" w:hAnsi="Arial" w:cs="Arial"/>
          <w:b/>
          <w:color w:val="7030A0"/>
          <w:sz w:val="28"/>
          <w:szCs w:val="28"/>
          <w:u w:val="single"/>
        </w:rPr>
        <w:lastRenderedPageBreak/>
        <w:t>Fundraising</w:t>
      </w:r>
    </w:p>
    <w:p w14:paraId="3871DFFF" w14:textId="42484597" w:rsidR="00116412" w:rsidRPr="00116412" w:rsidRDefault="008F5439" w:rsidP="00456599">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
          <w:color w:val="7030A0"/>
          <w:sz w:val="28"/>
          <w:szCs w:val="28"/>
          <w:u w:val="single"/>
        </w:rPr>
      </w:pPr>
      <w:r w:rsidRPr="008F5439">
        <w:rPr>
          <w:rFonts w:ascii="Arial" w:hAnsi="Arial" w:cs="Arial"/>
          <w:bCs/>
        </w:rPr>
        <w:t xml:space="preserve">Progetto rivolto agli studenti del </w:t>
      </w:r>
      <w:r w:rsidR="00456599">
        <w:rPr>
          <w:rFonts w:ascii="Arial" w:hAnsi="Arial" w:cs="Arial"/>
          <w:bCs/>
        </w:rPr>
        <w:t xml:space="preserve">3°, 4° e 5° anno </w:t>
      </w:r>
      <w:r w:rsidRPr="008F5439">
        <w:rPr>
          <w:rFonts w:ascii="Arial" w:hAnsi="Arial" w:cs="Arial"/>
          <w:bCs/>
        </w:rPr>
        <w:t>delle scuole secondarie di secondo grado.</w:t>
      </w:r>
    </w:p>
    <w:p w14:paraId="42290395" w14:textId="66A109B2" w:rsidR="008F5439" w:rsidRPr="00726EBF" w:rsidRDefault="00116412" w:rsidP="00456599">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
          <w:color w:val="7030A0"/>
          <w:sz w:val="28"/>
          <w:szCs w:val="28"/>
          <w:u w:val="single"/>
        </w:rPr>
      </w:pPr>
      <w:r>
        <w:rPr>
          <w:rFonts w:ascii="Arial" w:hAnsi="Arial" w:cs="Arial"/>
          <w:bCs/>
        </w:rPr>
        <w:t>Numero massimo di partecipanti: 15.</w:t>
      </w:r>
    </w:p>
    <w:p w14:paraId="06215DC8" w14:textId="77777777" w:rsidR="00726EBF" w:rsidRPr="00726EBF" w:rsidRDefault="00726EBF" w:rsidP="00726EBF">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Durata del modulo teorico-pratico:</w:t>
      </w:r>
    </w:p>
    <w:p w14:paraId="464D307D" w14:textId="24E86419" w:rsidR="00726EBF" w:rsidRPr="001A7046" w:rsidRDefault="00726EBF" w:rsidP="00726EBF">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 xml:space="preserve">Formazione teorica: </w:t>
      </w:r>
      <w:r w:rsidRPr="001A7046">
        <w:rPr>
          <w:rFonts w:ascii="Arial" w:hAnsi="Arial" w:cs="Arial"/>
          <w:bCs/>
        </w:rPr>
        <w:t>min</w:t>
      </w:r>
      <w:r w:rsidR="00F41BA5" w:rsidRPr="001A7046">
        <w:rPr>
          <w:rFonts w:ascii="Arial" w:hAnsi="Arial" w:cs="Arial"/>
          <w:bCs/>
        </w:rPr>
        <w:t>imo</w:t>
      </w:r>
      <w:r w:rsidRPr="001A7046">
        <w:rPr>
          <w:rFonts w:ascii="Arial" w:hAnsi="Arial" w:cs="Arial"/>
          <w:bCs/>
        </w:rPr>
        <w:t xml:space="preserve"> </w:t>
      </w:r>
      <w:proofErr w:type="gramStart"/>
      <w:r w:rsidRPr="001A7046">
        <w:rPr>
          <w:rFonts w:ascii="Arial" w:hAnsi="Arial" w:cs="Arial"/>
          <w:bCs/>
        </w:rPr>
        <w:t>2</w:t>
      </w:r>
      <w:proofErr w:type="gramEnd"/>
      <w:r w:rsidRPr="001A7046">
        <w:rPr>
          <w:rFonts w:ascii="Arial" w:hAnsi="Arial" w:cs="Arial"/>
          <w:bCs/>
        </w:rPr>
        <w:t xml:space="preserve"> ore;</w:t>
      </w:r>
    </w:p>
    <w:p w14:paraId="4AFDD000" w14:textId="5AA8B97E" w:rsidR="00726EBF" w:rsidRPr="001A7046" w:rsidRDefault="00726EBF" w:rsidP="00F41BA5">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sidRPr="001A7046">
        <w:rPr>
          <w:rFonts w:ascii="Arial" w:hAnsi="Arial" w:cs="Arial"/>
          <w:bCs/>
        </w:rPr>
        <w:t>Attività sul campo</w:t>
      </w:r>
      <w:r w:rsidR="00F10DFB" w:rsidRPr="001A7046">
        <w:rPr>
          <w:rFonts w:ascii="Arial" w:hAnsi="Arial" w:cs="Arial"/>
          <w:bCs/>
        </w:rPr>
        <w:t>: da 5 a 80 ore.</w:t>
      </w:r>
    </w:p>
    <w:p w14:paraId="2E22A826" w14:textId="77777777" w:rsidR="00726EBF" w:rsidRPr="00726EBF" w:rsidRDefault="00726EBF" w:rsidP="00726EBF">
      <w:pPr>
        <w:pStyle w:val="Paragrafoelenco"/>
        <w:pBdr>
          <w:top w:val="nil"/>
          <w:left w:val="nil"/>
          <w:bottom w:val="nil"/>
          <w:right w:val="nil"/>
          <w:between w:val="nil"/>
        </w:pBdr>
        <w:shd w:val="clear" w:color="auto" w:fill="FFFFFF"/>
        <w:spacing w:after="0" w:line="276" w:lineRule="auto"/>
        <w:ind w:left="1365"/>
        <w:rPr>
          <w:rFonts w:ascii="Arial" w:hAnsi="Arial" w:cs="Arial"/>
          <w:bCs/>
          <w:color w:val="000000"/>
        </w:rPr>
      </w:pPr>
    </w:p>
    <w:tbl>
      <w:tblPr>
        <w:tblStyle w:val="a9"/>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EE7E4E" w:rsidRPr="00464D56" w14:paraId="6ACBA9C2" w14:textId="77777777">
        <w:trPr>
          <w:trHeight w:val="519"/>
        </w:trPr>
        <w:tc>
          <w:tcPr>
            <w:tcW w:w="9628" w:type="dxa"/>
            <w:gridSpan w:val="2"/>
            <w:shd w:val="clear" w:color="auto" w:fill="7030A0"/>
            <w:vAlign w:val="center"/>
          </w:tcPr>
          <w:p w14:paraId="000001E5" w14:textId="77777777" w:rsidR="00EE7E4E" w:rsidRPr="00464D56" w:rsidRDefault="008A1E3D">
            <w:pPr>
              <w:spacing w:line="276" w:lineRule="auto"/>
              <w:jc w:val="center"/>
              <w:rPr>
                <w:rFonts w:ascii="Arial" w:hAnsi="Arial" w:cs="Arial"/>
                <w:b/>
              </w:rPr>
            </w:pPr>
            <w:r w:rsidRPr="00464D56">
              <w:rPr>
                <w:rFonts w:ascii="Arial" w:hAnsi="Arial" w:cs="Arial"/>
                <w:b/>
                <w:color w:val="FFFFFF"/>
              </w:rPr>
              <w:t>ATTIVITA’</w:t>
            </w:r>
          </w:p>
        </w:tc>
      </w:tr>
      <w:tr w:rsidR="00EE7E4E" w:rsidRPr="00464D56" w14:paraId="223C6360" w14:textId="77777777" w:rsidTr="00010A8A">
        <w:trPr>
          <w:trHeight w:val="2107"/>
        </w:trPr>
        <w:tc>
          <w:tcPr>
            <w:tcW w:w="9628" w:type="dxa"/>
            <w:gridSpan w:val="2"/>
            <w:vAlign w:val="center"/>
          </w:tcPr>
          <w:p w14:paraId="000001E7"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nella definizione, segmentazione, acquisizione dati, classificazione e costruzione di un database del donatore;</w:t>
            </w:r>
          </w:p>
          <w:p w14:paraId="000001E8"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nello sviluppo di un progetto di fundraising;</w:t>
            </w:r>
          </w:p>
          <w:p w14:paraId="000001E9"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nell’analisi del territorio al fine di attuarvi progetti di fundraising;</w:t>
            </w:r>
          </w:p>
          <w:p w14:paraId="000001EA"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nella gestione del calendario degli eventi;</w:t>
            </w:r>
          </w:p>
          <w:p w14:paraId="000001EB" w14:textId="77777777" w:rsidR="00EE7E4E" w:rsidRPr="00464D56" w:rsidRDefault="008A1E3D">
            <w:pPr>
              <w:numPr>
                <w:ilvl w:val="0"/>
                <w:numId w:val="14"/>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Supporto nello sviluppo di campagne di prevenzione e sensibilizzazione.</w:t>
            </w:r>
          </w:p>
        </w:tc>
      </w:tr>
      <w:tr w:rsidR="00EE7E4E" w:rsidRPr="00464D56" w14:paraId="01BD22EF" w14:textId="77777777">
        <w:trPr>
          <w:trHeight w:val="425"/>
        </w:trPr>
        <w:tc>
          <w:tcPr>
            <w:tcW w:w="9628" w:type="dxa"/>
            <w:gridSpan w:val="2"/>
            <w:shd w:val="clear" w:color="auto" w:fill="7030A0"/>
            <w:vAlign w:val="center"/>
          </w:tcPr>
          <w:p w14:paraId="000001ED" w14:textId="23E099EE" w:rsidR="00EE7E4E" w:rsidRPr="00464D56" w:rsidRDefault="00464D56">
            <w:pPr>
              <w:spacing w:line="276" w:lineRule="auto"/>
              <w:jc w:val="center"/>
              <w:rPr>
                <w:rFonts w:ascii="Arial" w:hAnsi="Arial" w:cs="Arial"/>
                <w:b/>
                <w:color w:val="FFFFFF"/>
              </w:rPr>
            </w:pPr>
            <w:r w:rsidRPr="00464D56">
              <w:rPr>
                <w:rFonts w:ascii="Arial" w:hAnsi="Arial" w:cs="Arial"/>
                <w:b/>
                <w:color w:val="FFFFFF"/>
              </w:rPr>
              <w:t>CONOSCENZE E COMPETENZE ACQUISITE</w:t>
            </w:r>
          </w:p>
        </w:tc>
      </w:tr>
      <w:tr w:rsidR="00EE7E4E" w:rsidRPr="00464D56" w14:paraId="4FF1E21F" w14:textId="77777777" w:rsidTr="008C6AE6">
        <w:trPr>
          <w:trHeight w:val="258"/>
        </w:trPr>
        <w:tc>
          <w:tcPr>
            <w:tcW w:w="4814" w:type="dxa"/>
            <w:shd w:val="clear" w:color="auto" w:fill="7030A0"/>
            <w:vAlign w:val="center"/>
          </w:tcPr>
          <w:p w14:paraId="000001EF" w14:textId="77777777" w:rsidR="00EE7E4E" w:rsidRPr="00464D56" w:rsidRDefault="008A1E3D">
            <w:pPr>
              <w:spacing w:line="276" w:lineRule="auto"/>
              <w:jc w:val="center"/>
              <w:rPr>
                <w:rFonts w:ascii="Arial" w:hAnsi="Arial" w:cs="Arial"/>
                <w:color w:val="FFFFFF"/>
              </w:rPr>
            </w:pPr>
            <w:r w:rsidRPr="00464D56">
              <w:rPr>
                <w:rFonts w:ascii="Arial" w:hAnsi="Arial" w:cs="Arial"/>
                <w:b/>
                <w:color w:val="FFFFFF"/>
              </w:rPr>
              <w:t>In classe</w:t>
            </w:r>
          </w:p>
        </w:tc>
        <w:tc>
          <w:tcPr>
            <w:tcW w:w="4814" w:type="dxa"/>
            <w:shd w:val="clear" w:color="auto" w:fill="7030A0"/>
            <w:vAlign w:val="center"/>
          </w:tcPr>
          <w:p w14:paraId="000001F0" w14:textId="77777777" w:rsidR="00EE7E4E" w:rsidRPr="00464D56" w:rsidRDefault="008A1E3D">
            <w:pPr>
              <w:spacing w:line="276" w:lineRule="auto"/>
              <w:jc w:val="center"/>
              <w:rPr>
                <w:rFonts w:ascii="Arial" w:hAnsi="Arial" w:cs="Arial"/>
                <w:color w:val="FFFFFF"/>
              </w:rPr>
            </w:pPr>
            <w:r w:rsidRPr="00464D56">
              <w:rPr>
                <w:rFonts w:ascii="Arial" w:hAnsi="Arial" w:cs="Arial"/>
                <w:b/>
                <w:color w:val="FFFFFF"/>
              </w:rPr>
              <w:t>Sul campo</w:t>
            </w:r>
          </w:p>
        </w:tc>
      </w:tr>
      <w:tr w:rsidR="00EE7E4E" w:rsidRPr="00464D56" w14:paraId="0D7C9B0E" w14:textId="77777777">
        <w:trPr>
          <w:trHeight w:val="2953"/>
        </w:trPr>
        <w:tc>
          <w:tcPr>
            <w:tcW w:w="4814" w:type="dxa"/>
            <w:vAlign w:val="center"/>
          </w:tcPr>
          <w:p w14:paraId="000001F1" w14:textId="77777777" w:rsidR="00EE7E4E" w:rsidRPr="00464D56" w:rsidRDefault="008A1E3D">
            <w:pPr>
              <w:numPr>
                <w:ilvl w:val="0"/>
                <w:numId w:val="15"/>
              </w:numPr>
              <w:pBdr>
                <w:top w:val="nil"/>
                <w:left w:val="nil"/>
                <w:bottom w:val="nil"/>
                <w:right w:val="nil"/>
                <w:between w:val="nil"/>
              </w:pBdr>
              <w:tabs>
                <w:tab w:val="left" w:pos="413"/>
              </w:tabs>
              <w:spacing w:line="276" w:lineRule="auto"/>
              <w:rPr>
                <w:rFonts w:ascii="Arial" w:hAnsi="Arial" w:cs="Arial"/>
                <w:color w:val="000000"/>
              </w:rPr>
            </w:pPr>
            <w:r w:rsidRPr="00464D56">
              <w:rPr>
                <w:rFonts w:ascii="Arial" w:hAnsi="Arial" w:cs="Arial"/>
                <w:color w:val="000000"/>
              </w:rPr>
              <w:t>Introduzione al concetto di fundraising; definizione degli attori coinvolti</w:t>
            </w:r>
          </w:p>
          <w:p w14:paraId="000001F2" w14:textId="77777777" w:rsidR="00EE7E4E" w:rsidRPr="00464D56" w:rsidRDefault="008A1E3D">
            <w:pPr>
              <w:numPr>
                <w:ilvl w:val="0"/>
                <w:numId w:val="15"/>
              </w:numPr>
              <w:pBdr>
                <w:top w:val="nil"/>
                <w:left w:val="nil"/>
                <w:bottom w:val="nil"/>
                <w:right w:val="nil"/>
                <w:between w:val="nil"/>
              </w:pBdr>
              <w:tabs>
                <w:tab w:val="left" w:pos="413"/>
              </w:tabs>
              <w:spacing w:line="276" w:lineRule="auto"/>
              <w:rPr>
                <w:rFonts w:ascii="Arial" w:hAnsi="Arial" w:cs="Arial"/>
                <w:color w:val="000000"/>
              </w:rPr>
            </w:pPr>
            <w:r w:rsidRPr="00464D56">
              <w:rPr>
                <w:rFonts w:ascii="Arial" w:hAnsi="Arial" w:cs="Arial"/>
                <w:color w:val="000000"/>
              </w:rPr>
              <w:t>Introduzione alle dinamiche della donazione;</w:t>
            </w:r>
          </w:p>
          <w:p w14:paraId="000001F3" w14:textId="77777777" w:rsidR="00EE7E4E" w:rsidRPr="00464D56" w:rsidRDefault="008A1E3D">
            <w:pPr>
              <w:numPr>
                <w:ilvl w:val="0"/>
                <w:numId w:val="15"/>
              </w:numPr>
              <w:pBdr>
                <w:top w:val="nil"/>
                <w:left w:val="nil"/>
                <w:bottom w:val="nil"/>
                <w:right w:val="nil"/>
                <w:between w:val="nil"/>
              </w:pBdr>
              <w:tabs>
                <w:tab w:val="left" w:pos="413"/>
              </w:tabs>
              <w:spacing w:line="276" w:lineRule="auto"/>
              <w:rPr>
                <w:rFonts w:ascii="Arial" w:hAnsi="Arial" w:cs="Arial"/>
                <w:color w:val="000000"/>
              </w:rPr>
            </w:pPr>
            <w:r w:rsidRPr="00464D56">
              <w:rPr>
                <w:rFonts w:ascii="Arial" w:hAnsi="Arial" w:cs="Arial"/>
                <w:color w:val="000000"/>
              </w:rPr>
              <w:t>Introduzione a come creare e gestire una collaborazione;</w:t>
            </w:r>
          </w:p>
          <w:p w14:paraId="000001F4" w14:textId="77777777" w:rsidR="00EE7E4E" w:rsidRPr="00464D56" w:rsidRDefault="008A1E3D">
            <w:pPr>
              <w:numPr>
                <w:ilvl w:val="0"/>
                <w:numId w:val="15"/>
              </w:numPr>
              <w:pBdr>
                <w:top w:val="nil"/>
                <w:left w:val="nil"/>
                <w:bottom w:val="nil"/>
                <w:right w:val="nil"/>
                <w:between w:val="nil"/>
              </w:pBdr>
              <w:tabs>
                <w:tab w:val="left" w:pos="413"/>
              </w:tabs>
              <w:spacing w:after="160" w:line="276" w:lineRule="auto"/>
              <w:rPr>
                <w:rFonts w:ascii="Arial" w:hAnsi="Arial" w:cs="Arial"/>
                <w:color w:val="000000"/>
              </w:rPr>
            </w:pPr>
            <w:r w:rsidRPr="00464D56">
              <w:rPr>
                <w:rFonts w:ascii="Arial" w:hAnsi="Arial" w:cs="Arial"/>
                <w:color w:val="000000"/>
              </w:rPr>
              <w:t>Introduzione agli strumenti di fundraising.</w:t>
            </w:r>
          </w:p>
        </w:tc>
        <w:tc>
          <w:tcPr>
            <w:tcW w:w="4814" w:type="dxa"/>
            <w:vAlign w:val="center"/>
          </w:tcPr>
          <w:p w14:paraId="000001F5" w14:textId="77777777" w:rsidR="00EE7E4E" w:rsidRPr="00464D56" w:rsidRDefault="008A1E3D">
            <w:pPr>
              <w:numPr>
                <w:ilvl w:val="0"/>
                <w:numId w:val="15"/>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Costruzione di un database di donatori;</w:t>
            </w:r>
          </w:p>
          <w:p w14:paraId="000001F6" w14:textId="77777777" w:rsidR="00EE7E4E" w:rsidRPr="00464D56" w:rsidRDefault="008A1E3D">
            <w:pPr>
              <w:numPr>
                <w:ilvl w:val="0"/>
                <w:numId w:val="15"/>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Sviluppo di capacità di comunicazione interpersonale e di massa;</w:t>
            </w:r>
          </w:p>
          <w:p w14:paraId="000001F7" w14:textId="77777777" w:rsidR="00EE7E4E" w:rsidRPr="00464D56" w:rsidRDefault="008A1E3D">
            <w:pPr>
              <w:numPr>
                <w:ilvl w:val="0"/>
                <w:numId w:val="15"/>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 xml:space="preserve">Sviluppo di competenze legate all’attività di PMER </w:t>
            </w:r>
            <w:r w:rsidRPr="00464D56">
              <w:rPr>
                <w:rFonts w:ascii="Arial" w:hAnsi="Arial" w:cs="Arial"/>
                <w:i/>
                <w:color w:val="000000"/>
              </w:rPr>
              <w:t xml:space="preserve">(planning, monitoring, </w:t>
            </w:r>
            <w:proofErr w:type="spellStart"/>
            <w:r w:rsidRPr="00464D56">
              <w:rPr>
                <w:rFonts w:ascii="Arial" w:hAnsi="Arial" w:cs="Arial"/>
                <w:i/>
                <w:color w:val="000000"/>
              </w:rPr>
              <w:t>evaluation</w:t>
            </w:r>
            <w:proofErr w:type="spellEnd"/>
            <w:r w:rsidRPr="00464D56">
              <w:rPr>
                <w:rFonts w:ascii="Arial" w:hAnsi="Arial" w:cs="Arial"/>
                <w:i/>
                <w:color w:val="000000"/>
              </w:rPr>
              <w:t>, reporting);</w:t>
            </w:r>
          </w:p>
          <w:p w14:paraId="000001F8" w14:textId="77777777" w:rsidR="00EE7E4E" w:rsidRPr="00464D56" w:rsidRDefault="008A1E3D">
            <w:pPr>
              <w:numPr>
                <w:ilvl w:val="0"/>
                <w:numId w:val="15"/>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Capacità di attuare i concetti “chiave” sul Fundraising, ponendo particolare attenzione alle realtà territoriali.</w:t>
            </w:r>
          </w:p>
        </w:tc>
      </w:tr>
    </w:tbl>
    <w:p w14:paraId="000001F9" w14:textId="77777777" w:rsidR="00EE7E4E" w:rsidRPr="00464D56" w:rsidRDefault="00EE7E4E">
      <w:pPr>
        <w:spacing w:after="0" w:line="276" w:lineRule="auto"/>
        <w:rPr>
          <w:rFonts w:ascii="Arial" w:hAnsi="Arial" w:cs="Arial"/>
        </w:rPr>
      </w:pPr>
    </w:p>
    <w:p w14:paraId="000001FA" w14:textId="4FE4194E" w:rsidR="008F5439" w:rsidRDefault="008F5439">
      <w:pPr>
        <w:rPr>
          <w:rFonts w:ascii="Arial" w:hAnsi="Arial" w:cs="Arial"/>
        </w:rPr>
      </w:pPr>
      <w:r>
        <w:rPr>
          <w:rFonts w:ascii="Arial" w:hAnsi="Arial" w:cs="Arial"/>
        </w:rPr>
        <w:br w:type="page"/>
      </w:r>
    </w:p>
    <w:p w14:paraId="000001FB" w14:textId="5E627A64" w:rsidR="00EE7E4E" w:rsidRDefault="008A1E3D">
      <w:pPr>
        <w:numPr>
          <w:ilvl w:val="0"/>
          <w:numId w:val="12"/>
        </w:numPr>
        <w:pBdr>
          <w:top w:val="nil"/>
          <w:left w:val="nil"/>
          <w:bottom w:val="nil"/>
          <w:right w:val="nil"/>
          <w:between w:val="nil"/>
        </w:pBdr>
        <w:jc w:val="center"/>
        <w:rPr>
          <w:rFonts w:ascii="Arial" w:hAnsi="Arial" w:cs="Arial"/>
          <w:b/>
          <w:color w:val="000000"/>
        </w:rPr>
      </w:pPr>
      <w:r w:rsidRPr="00464D56">
        <w:rPr>
          <w:rFonts w:ascii="Arial" w:hAnsi="Arial" w:cs="Arial"/>
          <w:b/>
          <w:color w:val="7030A0"/>
          <w:sz w:val="28"/>
          <w:szCs w:val="28"/>
          <w:u w:val="single"/>
        </w:rPr>
        <w:lastRenderedPageBreak/>
        <w:t>Progettazione e monitoring</w:t>
      </w:r>
      <w:r w:rsidRPr="00464D56">
        <w:rPr>
          <w:rFonts w:ascii="Arial" w:hAnsi="Arial" w:cs="Arial"/>
          <w:b/>
          <w:color w:val="000000"/>
        </w:rPr>
        <w:br/>
      </w:r>
    </w:p>
    <w:p w14:paraId="02FE2C84" w14:textId="1B1E059E" w:rsidR="008F5439" w:rsidRPr="00116412" w:rsidRDefault="008F5439" w:rsidP="00456599">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
          <w:color w:val="000000"/>
        </w:rPr>
      </w:pPr>
      <w:r w:rsidRPr="008F5439">
        <w:rPr>
          <w:rFonts w:ascii="Arial" w:hAnsi="Arial" w:cs="Arial"/>
          <w:bCs/>
        </w:rPr>
        <w:t xml:space="preserve">Progetto rivolto agli studenti del </w:t>
      </w:r>
      <w:r w:rsidR="00456599">
        <w:rPr>
          <w:rFonts w:ascii="Arial" w:hAnsi="Arial" w:cs="Arial"/>
          <w:bCs/>
        </w:rPr>
        <w:t xml:space="preserve">3°, 4° e 5° anno </w:t>
      </w:r>
      <w:r w:rsidRPr="008F5439">
        <w:rPr>
          <w:rFonts w:ascii="Arial" w:hAnsi="Arial" w:cs="Arial"/>
          <w:bCs/>
        </w:rPr>
        <w:t>delle scuole secondarie di secondo grado.</w:t>
      </w:r>
    </w:p>
    <w:p w14:paraId="571FA75C" w14:textId="1A4A143D" w:rsidR="00116412" w:rsidRPr="00726EBF" w:rsidRDefault="00116412" w:rsidP="00456599">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
          <w:color w:val="000000"/>
        </w:rPr>
      </w:pPr>
      <w:r>
        <w:rPr>
          <w:rFonts w:ascii="Arial" w:hAnsi="Arial" w:cs="Arial"/>
          <w:bCs/>
        </w:rPr>
        <w:t>Numero massimo di partecipanti: 15.</w:t>
      </w:r>
    </w:p>
    <w:p w14:paraId="7195A641" w14:textId="77777777" w:rsidR="00726EBF" w:rsidRPr="00726EBF" w:rsidRDefault="00726EBF" w:rsidP="00726EBF">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Durata del modulo teorico-pratico:</w:t>
      </w:r>
    </w:p>
    <w:p w14:paraId="72DA5489" w14:textId="325E5FBE" w:rsidR="00726EBF" w:rsidRPr="001A7046" w:rsidRDefault="00726EBF" w:rsidP="00726EBF">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 xml:space="preserve">Formazione teorica: </w:t>
      </w:r>
      <w:r w:rsidRPr="001A7046">
        <w:rPr>
          <w:rFonts w:ascii="Arial" w:hAnsi="Arial" w:cs="Arial"/>
          <w:bCs/>
        </w:rPr>
        <w:t>min</w:t>
      </w:r>
      <w:r w:rsidR="00F41BA5" w:rsidRPr="001A7046">
        <w:rPr>
          <w:rFonts w:ascii="Arial" w:hAnsi="Arial" w:cs="Arial"/>
          <w:bCs/>
        </w:rPr>
        <w:t>imo</w:t>
      </w:r>
      <w:r w:rsidRPr="001A7046">
        <w:rPr>
          <w:rFonts w:ascii="Arial" w:hAnsi="Arial" w:cs="Arial"/>
          <w:bCs/>
        </w:rPr>
        <w:t xml:space="preserve"> </w:t>
      </w:r>
      <w:proofErr w:type="gramStart"/>
      <w:r w:rsidRPr="001A7046">
        <w:rPr>
          <w:rFonts w:ascii="Arial" w:hAnsi="Arial" w:cs="Arial"/>
          <w:bCs/>
        </w:rPr>
        <w:t>4</w:t>
      </w:r>
      <w:proofErr w:type="gramEnd"/>
      <w:r w:rsidRPr="001A7046">
        <w:rPr>
          <w:rFonts w:ascii="Arial" w:hAnsi="Arial" w:cs="Arial"/>
          <w:bCs/>
        </w:rPr>
        <w:t xml:space="preserve"> ore;</w:t>
      </w:r>
    </w:p>
    <w:p w14:paraId="26F7200F" w14:textId="71AF4660" w:rsidR="00726EBF" w:rsidRPr="001A7046" w:rsidRDefault="00726EBF" w:rsidP="00F41BA5">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sidRPr="001A7046">
        <w:rPr>
          <w:rFonts w:ascii="Arial" w:hAnsi="Arial" w:cs="Arial"/>
          <w:bCs/>
        </w:rPr>
        <w:t>Attività sul campo</w:t>
      </w:r>
      <w:r w:rsidR="00F10DFB" w:rsidRPr="001A7046">
        <w:rPr>
          <w:rFonts w:ascii="Arial" w:hAnsi="Arial" w:cs="Arial"/>
          <w:bCs/>
        </w:rPr>
        <w:t>: da 5 a 80 ore.</w:t>
      </w:r>
    </w:p>
    <w:p w14:paraId="15AABADA" w14:textId="77777777" w:rsidR="00726EBF" w:rsidRPr="00726EBF" w:rsidRDefault="00726EBF" w:rsidP="00726EBF">
      <w:pPr>
        <w:pStyle w:val="Paragrafoelenco"/>
        <w:pBdr>
          <w:top w:val="nil"/>
          <w:left w:val="nil"/>
          <w:bottom w:val="nil"/>
          <w:right w:val="nil"/>
          <w:between w:val="nil"/>
        </w:pBdr>
        <w:shd w:val="clear" w:color="auto" w:fill="FFFFFF"/>
        <w:spacing w:after="0" w:line="276" w:lineRule="auto"/>
        <w:ind w:left="1365"/>
        <w:rPr>
          <w:rFonts w:ascii="Arial" w:hAnsi="Arial" w:cs="Arial"/>
          <w:bCs/>
          <w:color w:val="000000"/>
        </w:rPr>
      </w:pPr>
    </w:p>
    <w:tbl>
      <w:tblPr>
        <w:tblStyle w:val="a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EE7E4E" w:rsidRPr="00464D56" w14:paraId="00551FC3" w14:textId="77777777">
        <w:trPr>
          <w:trHeight w:val="519"/>
        </w:trPr>
        <w:tc>
          <w:tcPr>
            <w:tcW w:w="9628" w:type="dxa"/>
            <w:gridSpan w:val="2"/>
            <w:shd w:val="clear" w:color="auto" w:fill="7030A0"/>
            <w:vAlign w:val="center"/>
          </w:tcPr>
          <w:p w14:paraId="000001FC" w14:textId="77777777" w:rsidR="00EE7E4E" w:rsidRPr="00464D56" w:rsidRDefault="008A1E3D">
            <w:pPr>
              <w:spacing w:line="276" w:lineRule="auto"/>
              <w:jc w:val="center"/>
              <w:rPr>
                <w:rFonts w:ascii="Arial" w:hAnsi="Arial" w:cs="Arial"/>
                <w:b/>
              </w:rPr>
            </w:pPr>
            <w:r w:rsidRPr="00464D56">
              <w:rPr>
                <w:rFonts w:ascii="Arial" w:hAnsi="Arial" w:cs="Arial"/>
                <w:b/>
                <w:color w:val="FFFFFF"/>
              </w:rPr>
              <w:t>ATTIVITA’</w:t>
            </w:r>
          </w:p>
        </w:tc>
      </w:tr>
      <w:tr w:rsidR="00EE7E4E" w:rsidRPr="00464D56" w14:paraId="5CB02DBE" w14:textId="77777777">
        <w:trPr>
          <w:trHeight w:val="2152"/>
        </w:trPr>
        <w:tc>
          <w:tcPr>
            <w:tcW w:w="9628" w:type="dxa"/>
            <w:gridSpan w:val="2"/>
            <w:vAlign w:val="center"/>
          </w:tcPr>
          <w:p w14:paraId="000001FE"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nella progettazione delle attività del Comitato;</w:t>
            </w:r>
          </w:p>
          <w:p w14:paraId="000001FF"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nella fase di monitoraggio e valutazione finale delle attività e dei servizi svolti da comitato;</w:t>
            </w:r>
          </w:p>
          <w:p w14:paraId="00000200"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nell’elaborazione di report specifici per la valutazione del raggiungimento degli obiettivi dei singoli progetti e delle attività;</w:t>
            </w:r>
          </w:p>
          <w:p w14:paraId="00000201" w14:textId="77777777" w:rsidR="00EE7E4E" w:rsidRPr="00464D56" w:rsidRDefault="008A1E3D">
            <w:pPr>
              <w:numPr>
                <w:ilvl w:val="0"/>
                <w:numId w:val="14"/>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Supporto nella cooperazione e gestione di contatti con enti e associazioni terze.</w:t>
            </w:r>
          </w:p>
        </w:tc>
      </w:tr>
      <w:tr w:rsidR="00EE7E4E" w:rsidRPr="00464D56" w14:paraId="6DD7AAD0" w14:textId="77777777" w:rsidTr="008C6AE6">
        <w:trPr>
          <w:trHeight w:val="492"/>
        </w:trPr>
        <w:tc>
          <w:tcPr>
            <w:tcW w:w="9628" w:type="dxa"/>
            <w:gridSpan w:val="2"/>
            <w:shd w:val="clear" w:color="auto" w:fill="7030A0"/>
            <w:vAlign w:val="center"/>
          </w:tcPr>
          <w:p w14:paraId="00000203" w14:textId="4D0BB0CA" w:rsidR="00EE7E4E" w:rsidRPr="00464D56" w:rsidRDefault="00464D56">
            <w:pPr>
              <w:spacing w:line="276" w:lineRule="auto"/>
              <w:jc w:val="center"/>
              <w:rPr>
                <w:rFonts w:ascii="Arial" w:hAnsi="Arial" w:cs="Arial"/>
                <w:b/>
                <w:color w:val="FFFFFF"/>
              </w:rPr>
            </w:pPr>
            <w:r w:rsidRPr="00464D56">
              <w:rPr>
                <w:rFonts w:ascii="Arial" w:hAnsi="Arial" w:cs="Arial"/>
                <w:b/>
                <w:color w:val="FFFFFF"/>
              </w:rPr>
              <w:t>CONOSCENZE E COMPETENZE ACQUISITE</w:t>
            </w:r>
          </w:p>
        </w:tc>
      </w:tr>
      <w:tr w:rsidR="00EE7E4E" w:rsidRPr="00464D56" w14:paraId="05C0DF28" w14:textId="77777777" w:rsidTr="008C6AE6">
        <w:trPr>
          <w:trHeight w:val="272"/>
        </w:trPr>
        <w:tc>
          <w:tcPr>
            <w:tcW w:w="4814" w:type="dxa"/>
            <w:shd w:val="clear" w:color="auto" w:fill="7030A0"/>
            <w:vAlign w:val="center"/>
          </w:tcPr>
          <w:p w14:paraId="00000205"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In classe</w:t>
            </w:r>
          </w:p>
        </w:tc>
        <w:tc>
          <w:tcPr>
            <w:tcW w:w="4814" w:type="dxa"/>
            <w:shd w:val="clear" w:color="auto" w:fill="7030A0"/>
            <w:vAlign w:val="center"/>
          </w:tcPr>
          <w:p w14:paraId="00000206"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Sul campo</w:t>
            </w:r>
          </w:p>
        </w:tc>
      </w:tr>
      <w:tr w:rsidR="00EE7E4E" w:rsidRPr="00464D56" w14:paraId="533DC318" w14:textId="77777777">
        <w:trPr>
          <w:trHeight w:val="2499"/>
        </w:trPr>
        <w:tc>
          <w:tcPr>
            <w:tcW w:w="4814" w:type="dxa"/>
            <w:vAlign w:val="center"/>
          </w:tcPr>
          <w:p w14:paraId="00000207" w14:textId="77777777" w:rsidR="00EE7E4E" w:rsidRPr="00464D56" w:rsidRDefault="008A1E3D">
            <w:pPr>
              <w:numPr>
                <w:ilvl w:val="0"/>
                <w:numId w:val="15"/>
              </w:numPr>
              <w:pBdr>
                <w:top w:val="nil"/>
                <w:left w:val="nil"/>
                <w:bottom w:val="nil"/>
                <w:right w:val="nil"/>
                <w:between w:val="nil"/>
              </w:pBdr>
              <w:tabs>
                <w:tab w:val="left" w:pos="413"/>
              </w:tabs>
              <w:spacing w:line="276" w:lineRule="auto"/>
              <w:rPr>
                <w:rFonts w:ascii="Arial" w:hAnsi="Arial" w:cs="Arial"/>
                <w:color w:val="000000"/>
              </w:rPr>
            </w:pPr>
            <w:r w:rsidRPr="00464D56">
              <w:rPr>
                <w:rFonts w:ascii="Arial" w:hAnsi="Arial" w:cs="Arial"/>
                <w:color w:val="000000"/>
              </w:rPr>
              <w:t>Introduzione al concetto di “analisi dei bisogni”;</w:t>
            </w:r>
          </w:p>
          <w:p w14:paraId="00000208" w14:textId="77777777" w:rsidR="00EE7E4E" w:rsidRPr="00464D56" w:rsidRDefault="008A1E3D">
            <w:pPr>
              <w:numPr>
                <w:ilvl w:val="0"/>
                <w:numId w:val="15"/>
              </w:numPr>
              <w:pBdr>
                <w:top w:val="nil"/>
                <w:left w:val="nil"/>
                <w:bottom w:val="nil"/>
                <w:right w:val="nil"/>
                <w:between w:val="nil"/>
              </w:pBdr>
              <w:tabs>
                <w:tab w:val="left" w:pos="413"/>
              </w:tabs>
              <w:spacing w:line="276" w:lineRule="auto"/>
              <w:rPr>
                <w:rFonts w:ascii="Arial" w:hAnsi="Arial" w:cs="Arial"/>
                <w:color w:val="000000"/>
              </w:rPr>
            </w:pPr>
            <w:r w:rsidRPr="00464D56">
              <w:rPr>
                <w:rFonts w:ascii="Arial" w:hAnsi="Arial" w:cs="Arial"/>
                <w:color w:val="000000"/>
              </w:rPr>
              <w:t>Introduzione alle modalità di progettazione di attività e percorsi formativi;</w:t>
            </w:r>
          </w:p>
          <w:p w14:paraId="00000209" w14:textId="77777777" w:rsidR="00EE7E4E" w:rsidRPr="00464D56" w:rsidRDefault="008A1E3D">
            <w:pPr>
              <w:numPr>
                <w:ilvl w:val="0"/>
                <w:numId w:val="15"/>
              </w:numPr>
              <w:pBdr>
                <w:top w:val="nil"/>
                <w:left w:val="nil"/>
                <w:bottom w:val="nil"/>
                <w:right w:val="nil"/>
                <w:between w:val="nil"/>
              </w:pBdr>
              <w:tabs>
                <w:tab w:val="left" w:pos="413"/>
              </w:tabs>
              <w:spacing w:line="276" w:lineRule="auto"/>
              <w:rPr>
                <w:rFonts w:ascii="Arial" w:hAnsi="Arial" w:cs="Arial"/>
                <w:color w:val="000000"/>
              </w:rPr>
            </w:pPr>
            <w:r w:rsidRPr="00464D56">
              <w:rPr>
                <w:rFonts w:ascii="Arial" w:hAnsi="Arial" w:cs="Arial"/>
                <w:color w:val="000000"/>
              </w:rPr>
              <w:t>Introduzione agli strumenti di verifica dei risultati.</w:t>
            </w:r>
          </w:p>
          <w:p w14:paraId="0000020A" w14:textId="77777777" w:rsidR="00EE7E4E" w:rsidRPr="00464D56" w:rsidRDefault="00EE7E4E">
            <w:pPr>
              <w:pBdr>
                <w:top w:val="nil"/>
                <w:left w:val="nil"/>
                <w:bottom w:val="nil"/>
                <w:right w:val="nil"/>
                <w:between w:val="nil"/>
              </w:pBdr>
              <w:tabs>
                <w:tab w:val="left" w:pos="413"/>
              </w:tabs>
              <w:spacing w:after="160" w:line="276" w:lineRule="auto"/>
              <w:ind w:left="720"/>
              <w:rPr>
                <w:rFonts w:ascii="Arial" w:hAnsi="Arial" w:cs="Arial"/>
                <w:color w:val="000000"/>
              </w:rPr>
            </w:pPr>
          </w:p>
        </w:tc>
        <w:tc>
          <w:tcPr>
            <w:tcW w:w="4814" w:type="dxa"/>
            <w:vAlign w:val="center"/>
          </w:tcPr>
          <w:p w14:paraId="0000020B" w14:textId="77777777" w:rsidR="00EE7E4E" w:rsidRPr="00464D56" w:rsidRDefault="008A1E3D">
            <w:pPr>
              <w:numPr>
                <w:ilvl w:val="0"/>
                <w:numId w:val="15"/>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Sviluppo di capacità di comunicazione legate al target a cui si rivolge la progettazione;</w:t>
            </w:r>
          </w:p>
          <w:p w14:paraId="0000020C" w14:textId="77777777" w:rsidR="00EE7E4E" w:rsidRPr="00464D56" w:rsidRDefault="008A1E3D">
            <w:pPr>
              <w:numPr>
                <w:ilvl w:val="0"/>
                <w:numId w:val="15"/>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 xml:space="preserve">Sviluppo di competenze legate all’attività di PMER </w:t>
            </w:r>
            <w:r w:rsidRPr="00464D56">
              <w:rPr>
                <w:rFonts w:ascii="Arial" w:hAnsi="Arial" w:cs="Arial"/>
                <w:i/>
                <w:color w:val="000000"/>
              </w:rPr>
              <w:t xml:space="preserve">(planning, monitoring, </w:t>
            </w:r>
            <w:proofErr w:type="spellStart"/>
            <w:r w:rsidRPr="00464D56">
              <w:rPr>
                <w:rFonts w:ascii="Arial" w:hAnsi="Arial" w:cs="Arial"/>
                <w:i/>
                <w:color w:val="000000"/>
              </w:rPr>
              <w:t>evaluation</w:t>
            </w:r>
            <w:proofErr w:type="spellEnd"/>
            <w:r w:rsidRPr="00464D56">
              <w:rPr>
                <w:rFonts w:ascii="Arial" w:hAnsi="Arial" w:cs="Arial"/>
                <w:i/>
                <w:color w:val="000000"/>
              </w:rPr>
              <w:t>, reporting);</w:t>
            </w:r>
          </w:p>
          <w:p w14:paraId="0000020D" w14:textId="77777777" w:rsidR="00EE7E4E" w:rsidRPr="00464D56" w:rsidRDefault="008A1E3D">
            <w:pPr>
              <w:numPr>
                <w:ilvl w:val="0"/>
                <w:numId w:val="15"/>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Sviluppo di competenze legate all’analisi dei dati.</w:t>
            </w:r>
          </w:p>
        </w:tc>
      </w:tr>
    </w:tbl>
    <w:p w14:paraId="0000020E" w14:textId="77777777" w:rsidR="00EE7E4E" w:rsidRPr="00464D56" w:rsidRDefault="00EE7E4E">
      <w:pPr>
        <w:pBdr>
          <w:top w:val="nil"/>
          <w:left w:val="nil"/>
          <w:bottom w:val="nil"/>
          <w:right w:val="nil"/>
          <w:between w:val="nil"/>
        </w:pBdr>
        <w:spacing w:after="0" w:line="276" w:lineRule="auto"/>
        <w:ind w:left="720"/>
        <w:rPr>
          <w:rFonts w:ascii="Arial" w:hAnsi="Arial" w:cs="Arial"/>
          <w:b/>
          <w:color w:val="000000"/>
        </w:rPr>
      </w:pPr>
    </w:p>
    <w:p w14:paraId="0000020F" w14:textId="4B9A145D" w:rsidR="00EE7E4E" w:rsidRDefault="00EE7E4E" w:rsidP="008F5439">
      <w:pPr>
        <w:pBdr>
          <w:top w:val="nil"/>
          <w:left w:val="nil"/>
          <w:bottom w:val="nil"/>
          <w:right w:val="nil"/>
          <w:between w:val="nil"/>
        </w:pBdr>
        <w:spacing w:after="0"/>
        <w:rPr>
          <w:rFonts w:ascii="Arial" w:hAnsi="Arial" w:cs="Arial"/>
          <w:b/>
          <w:color w:val="7030A0"/>
          <w:sz w:val="28"/>
          <w:szCs w:val="28"/>
          <w:u w:val="single"/>
        </w:rPr>
      </w:pPr>
    </w:p>
    <w:p w14:paraId="710C1590" w14:textId="77A43716" w:rsidR="008F5439" w:rsidRDefault="008F5439">
      <w:pPr>
        <w:rPr>
          <w:rFonts w:ascii="Arial" w:hAnsi="Arial" w:cs="Arial"/>
          <w:b/>
          <w:color w:val="7030A0"/>
          <w:sz w:val="28"/>
          <w:szCs w:val="28"/>
          <w:u w:val="single"/>
        </w:rPr>
      </w:pPr>
      <w:r>
        <w:rPr>
          <w:rFonts w:ascii="Arial" w:hAnsi="Arial" w:cs="Arial"/>
          <w:b/>
          <w:color w:val="7030A0"/>
          <w:sz w:val="28"/>
          <w:szCs w:val="28"/>
          <w:u w:val="single"/>
        </w:rPr>
        <w:br w:type="page"/>
      </w:r>
    </w:p>
    <w:p w14:paraId="49E8C532" w14:textId="0E87B54C" w:rsidR="008F5439" w:rsidRPr="008F5439" w:rsidRDefault="008A1E3D">
      <w:pPr>
        <w:numPr>
          <w:ilvl w:val="0"/>
          <w:numId w:val="12"/>
        </w:numPr>
        <w:pBdr>
          <w:top w:val="nil"/>
          <w:left w:val="nil"/>
          <w:bottom w:val="nil"/>
          <w:right w:val="nil"/>
          <w:between w:val="nil"/>
        </w:pBdr>
        <w:jc w:val="center"/>
        <w:rPr>
          <w:rFonts w:ascii="Arial" w:hAnsi="Arial" w:cs="Arial"/>
          <w:b/>
          <w:color w:val="7030A0"/>
          <w:sz w:val="28"/>
          <w:szCs w:val="28"/>
          <w:u w:val="single"/>
        </w:rPr>
      </w:pPr>
      <w:r w:rsidRPr="00464D56">
        <w:rPr>
          <w:rFonts w:ascii="Arial" w:hAnsi="Arial" w:cs="Arial"/>
          <w:b/>
          <w:color w:val="7030A0"/>
          <w:sz w:val="28"/>
          <w:szCs w:val="28"/>
          <w:u w:val="single"/>
        </w:rPr>
        <w:lastRenderedPageBreak/>
        <w:t>Comunicazione</w:t>
      </w:r>
    </w:p>
    <w:p w14:paraId="668C6CF3" w14:textId="0C1EF91A" w:rsidR="008F5439" w:rsidRPr="00116412" w:rsidRDefault="008F5439" w:rsidP="008F5439">
      <w:pPr>
        <w:pStyle w:val="Paragrafoelenco"/>
        <w:numPr>
          <w:ilvl w:val="0"/>
          <w:numId w:val="40"/>
        </w:numPr>
        <w:pBdr>
          <w:top w:val="nil"/>
          <w:left w:val="nil"/>
          <w:bottom w:val="nil"/>
          <w:right w:val="nil"/>
          <w:between w:val="nil"/>
        </w:pBdr>
        <w:ind w:left="993"/>
        <w:rPr>
          <w:rFonts w:ascii="Arial" w:hAnsi="Arial" w:cs="Arial"/>
          <w:b/>
          <w:color w:val="7030A0"/>
          <w:sz w:val="28"/>
          <w:szCs w:val="28"/>
          <w:u w:val="single"/>
        </w:rPr>
      </w:pPr>
      <w:r w:rsidRPr="008F5439">
        <w:rPr>
          <w:rFonts w:ascii="Arial" w:hAnsi="Arial" w:cs="Arial"/>
          <w:bCs/>
        </w:rPr>
        <w:t xml:space="preserve">Progetto rivolto agli studenti del </w:t>
      </w:r>
      <w:r w:rsidR="00456599">
        <w:rPr>
          <w:rFonts w:ascii="Arial" w:hAnsi="Arial" w:cs="Arial"/>
          <w:bCs/>
        </w:rPr>
        <w:t xml:space="preserve">3°, 4° e 5° anno </w:t>
      </w:r>
      <w:r w:rsidRPr="008F5439">
        <w:rPr>
          <w:rFonts w:ascii="Arial" w:hAnsi="Arial" w:cs="Arial"/>
          <w:bCs/>
        </w:rPr>
        <w:t>delle scuole secondarie di secondo grado.</w:t>
      </w:r>
    </w:p>
    <w:p w14:paraId="59389DF6" w14:textId="3CE9FCE9" w:rsidR="00116412" w:rsidRPr="00726EBF" w:rsidRDefault="00116412" w:rsidP="008F5439">
      <w:pPr>
        <w:pStyle w:val="Paragrafoelenco"/>
        <w:numPr>
          <w:ilvl w:val="0"/>
          <w:numId w:val="40"/>
        </w:numPr>
        <w:pBdr>
          <w:top w:val="nil"/>
          <w:left w:val="nil"/>
          <w:bottom w:val="nil"/>
          <w:right w:val="nil"/>
          <w:between w:val="nil"/>
        </w:pBdr>
        <w:ind w:left="993"/>
        <w:rPr>
          <w:rFonts w:ascii="Arial" w:hAnsi="Arial" w:cs="Arial"/>
          <w:b/>
          <w:color w:val="7030A0"/>
          <w:sz w:val="28"/>
          <w:szCs w:val="28"/>
          <w:u w:val="single"/>
        </w:rPr>
      </w:pPr>
      <w:r>
        <w:rPr>
          <w:rFonts w:ascii="Arial" w:hAnsi="Arial" w:cs="Arial"/>
          <w:bCs/>
        </w:rPr>
        <w:t>Numero massimo di partecipanti: 15.</w:t>
      </w:r>
    </w:p>
    <w:p w14:paraId="2AF26419" w14:textId="77777777" w:rsidR="00726EBF" w:rsidRPr="00726EBF" w:rsidRDefault="00726EBF" w:rsidP="00726EBF">
      <w:pPr>
        <w:pStyle w:val="Paragrafoelenco"/>
        <w:numPr>
          <w:ilvl w:val="0"/>
          <w:numId w:val="3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Durata del modulo teorico-pratico:</w:t>
      </w:r>
    </w:p>
    <w:p w14:paraId="13908463" w14:textId="36DD54C5" w:rsidR="00726EBF" w:rsidRPr="001A7046" w:rsidRDefault="00726EBF" w:rsidP="00726EBF">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 xml:space="preserve">Formazione </w:t>
      </w:r>
      <w:r w:rsidRPr="001A7046">
        <w:rPr>
          <w:rFonts w:ascii="Arial" w:hAnsi="Arial" w:cs="Arial"/>
          <w:bCs/>
        </w:rPr>
        <w:t>teorica: min</w:t>
      </w:r>
      <w:r w:rsidR="00F41BA5" w:rsidRPr="001A7046">
        <w:rPr>
          <w:rFonts w:ascii="Arial" w:hAnsi="Arial" w:cs="Arial"/>
          <w:bCs/>
        </w:rPr>
        <w:t>imo</w:t>
      </w:r>
      <w:r w:rsidRPr="001A7046">
        <w:rPr>
          <w:rFonts w:ascii="Arial" w:hAnsi="Arial" w:cs="Arial"/>
          <w:bCs/>
        </w:rPr>
        <w:t xml:space="preserve"> </w:t>
      </w:r>
      <w:proofErr w:type="gramStart"/>
      <w:r w:rsidRPr="001A7046">
        <w:rPr>
          <w:rFonts w:ascii="Arial" w:hAnsi="Arial" w:cs="Arial"/>
          <w:bCs/>
        </w:rPr>
        <w:t>2</w:t>
      </w:r>
      <w:proofErr w:type="gramEnd"/>
      <w:r w:rsidRPr="001A7046">
        <w:rPr>
          <w:rFonts w:ascii="Arial" w:hAnsi="Arial" w:cs="Arial"/>
          <w:bCs/>
        </w:rPr>
        <w:t xml:space="preserve"> ore;</w:t>
      </w:r>
    </w:p>
    <w:p w14:paraId="77985B45" w14:textId="68513A64" w:rsidR="00726EBF" w:rsidRPr="001A7046" w:rsidRDefault="00726EBF" w:rsidP="00F41BA5">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sidRPr="001A7046">
        <w:rPr>
          <w:rFonts w:ascii="Arial" w:hAnsi="Arial" w:cs="Arial"/>
          <w:bCs/>
        </w:rPr>
        <w:t>Attività sul campo</w:t>
      </w:r>
      <w:r w:rsidR="00F10DFB" w:rsidRPr="001A7046">
        <w:rPr>
          <w:rFonts w:ascii="Arial" w:hAnsi="Arial" w:cs="Arial"/>
          <w:bCs/>
        </w:rPr>
        <w:t>: da 5 a 80 ore.</w:t>
      </w:r>
    </w:p>
    <w:p w14:paraId="5B2FC11C" w14:textId="77777777" w:rsidR="008F5439" w:rsidRPr="008F5439" w:rsidRDefault="008F5439" w:rsidP="008F5439">
      <w:pPr>
        <w:pStyle w:val="Paragrafoelenco"/>
        <w:pBdr>
          <w:top w:val="nil"/>
          <w:left w:val="nil"/>
          <w:bottom w:val="nil"/>
          <w:right w:val="nil"/>
          <w:between w:val="nil"/>
        </w:pBdr>
        <w:ind w:left="993"/>
        <w:rPr>
          <w:rFonts w:ascii="Arial" w:hAnsi="Arial" w:cs="Arial"/>
          <w:b/>
          <w:color w:val="7030A0"/>
          <w:sz w:val="28"/>
          <w:szCs w:val="28"/>
          <w:u w:val="single"/>
        </w:rPr>
      </w:pPr>
    </w:p>
    <w:tbl>
      <w:tblPr>
        <w:tblStyle w:val="ab"/>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EE7E4E" w:rsidRPr="00464D56" w14:paraId="03724717" w14:textId="77777777">
        <w:trPr>
          <w:trHeight w:val="519"/>
        </w:trPr>
        <w:tc>
          <w:tcPr>
            <w:tcW w:w="9628" w:type="dxa"/>
            <w:gridSpan w:val="2"/>
            <w:shd w:val="clear" w:color="auto" w:fill="7030A0"/>
            <w:vAlign w:val="center"/>
          </w:tcPr>
          <w:p w14:paraId="00000211"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ATTIVITA’</w:t>
            </w:r>
          </w:p>
        </w:tc>
      </w:tr>
      <w:tr w:rsidR="00EE7E4E" w:rsidRPr="00464D56" w14:paraId="521DE8E3" w14:textId="77777777" w:rsidTr="00010A8A">
        <w:trPr>
          <w:trHeight w:val="1824"/>
        </w:trPr>
        <w:tc>
          <w:tcPr>
            <w:tcW w:w="9628" w:type="dxa"/>
            <w:gridSpan w:val="2"/>
            <w:vAlign w:val="center"/>
          </w:tcPr>
          <w:p w14:paraId="00000213"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nella gestione della comunicazione interna al comitato (newsletter);</w:t>
            </w:r>
          </w:p>
          <w:p w14:paraId="00000214"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 xml:space="preserve">Supporto nella </w:t>
            </w:r>
            <w:proofErr w:type="spellStart"/>
            <w:r w:rsidRPr="00464D56">
              <w:rPr>
                <w:rFonts w:ascii="Arial" w:hAnsi="Arial" w:cs="Arial"/>
                <w:color w:val="000000"/>
              </w:rPr>
              <w:t>targetizzazione</w:t>
            </w:r>
            <w:proofErr w:type="spellEnd"/>
            <w:r w:rsidRPr="00464D56">
              <w:rPr>
                <w:rFonts w:ascii="Arial" w:hAnsi="Arial" w:cs="Arial"/>
                <w:color w:val="000000"/>
              </w:rPr>
              <w:t xml:space="preserve"> delle azioni di comunicazione;</w:t>
            </w:r>
          </w:p>
          <w:p w14:paraId="00000215"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nella cooperazione e gestione di contatti con enti e associazioni terze;</w:t>
            </w:r>
          </w:p>
          <w:p w14:paraId="00000216"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nelle attività di documentazione delle attività realizzate dal comitato;</w:t>
            </w:r>
          </w:p>
          <w:p w14:paraId="00000217" w14:textId="77777777" w:rsidR="00EE7E4E" w:rsidRPr="00464D56" w:rsidRDefault="008A1E3D">
            <w:pPr>
              <w:numPr>
                <w:ilvl w:val="0"/>
                <w:numId w:val="14"/>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 xml:space="preserve">Supporto nella gestione della comunicazione esterna del comitato </w:t>
            </w:r>
            <w:r w:rsidRPr="00464D56">
              <w:rPr>
                <w:rFonts w:ascii="Arial" w:hAnsi="Arial" w:cs="Arial"/>
                <w:i/>
                <w:color w:val="000000"/>
              </w:rPr>
              <w:t>(siti web e social network).</w:t>
            </w:r>
          </w:p>
        </w:tc>
      </w:tr>
      <w:tr w:rsidR="00EE7E4E" w:rsidRPr="00464D56" w14:paraId="607C3AC2" w14:textId="77777777" w:rsidTr="00010A8A">
        <w:trPr>
          <w:trHeight w:val="448"/>
        </w:trPr>
        <w:tc>
          <w:tcPr>
            <w:tcW w:w="9628" w:type="dxa"/>
            <w:gridSpan w:val="2"/>
            <w:shd w:val="clear" w:color="auto" w:fill="7030A0"/>
            <w:vAlign w:val="center"/>
          </w:tcPr>
          <w:p w14:paraId="00000219" w14:textId="51093D46" w:rsidR="00EE7E4E" w:rsidRPr="00464D56" w:rsidRDefault="00464D56">
            <w:pPr>
              <w:spacing w:line="276" w:lineRule="auto"/>
              <w:jc w:val="center"/>
              <w:rPr>
                <w:rFonts w:ascii="Arial" w:hAnsi="Arial" w:cs="Arial"/>
                <w:b/>
                <w:color w:val="FFFFFF"/>
              </w:rPr>
            </w:pPr>
            <w:r w:rsidRPr="00464D56">
              <w:rPr>
                <w:rFonts w:ascii="Arial" w:hAnsi="Arial" w:cs="Arial"/>
                <w:b/>
                <w:color w:val="FFFFFF"/>
              </w:rPr>
              <w:t>CONOSCENZE E COMPETENZE ACQUISITE</w:t>
            </w:r>
          </w:p>
        </w:tc>
      </w:tr>
      <w:tr w:rsidR="00EE7E4E" w:rsidRPr="00464D56" w14:paraId="18E70CB4" w14:textId="77777777" w:rsidTr="00010A8A">
        <w:trPr>
          <w:trHeight w:val="300"/>
        </w:trPr>
        <w:tc>
          <w:tcPr>
            <w:tcW w:w="4814" w:type="dxa"/>
            <w:shd w:val="clear" w:color="auto" w:fill="7030A0"/>
            <w:vAlign w:val="center"/>
          </w:tcPr>
          <w:p w14:paraId="0000021B"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In classe</w:t>
            </w:r>
          </w:p>
        </w:tc>
        <w:tc>
          <w:tcPr>
            <w:tcW w:w="4814" w:type="dxa"/>
            <w:shd w:val="clear" w:color="auto" w:fill="7030A0"/>
            <w:vAlign w:val="center"/>
          </w:tcPr>
          <w:p w14:paraId="0000021C"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Sul campo</w:t>
            </w:r>
          </w:p>
        </w:tc>
      </w:tr>
      <w:tr w:rsidR="00EE7E4E" w:rsidRPr="00464D56" w14:paraId="72DF2244" w14:textId="77777777">
        <w:trPr>
          <w:trHeight w:val="2913"/>
        </w:trPr>
        <w:tc>
          <w:tcPr>
            <w:tcW w:w="4814" w:type="dxa"/>
            <w:vAlign w:val="center"/>
          </w:tcPr>
          <w:p w14:paraId="0000021D" w14:textId="77777777" w:rsidR="00EE7E4E" w:rsidRPr="00464D56" w:rsidRDefault="008A1E3D">
            <w:pPr>
              <w:numPr>
                <w:ilvl w:val="0"/>
                <w:numId w:val="15"/>
              </w:numPr>
              <w:pBdr>
                <w:top w:val="nil"/>
                <w:left w:val="nil"/>
                <w:bottom w:val="nil"/>
                <w:right w:val="nil"/>
                <w:between w:val="nil"/>
              </w:pBdr>
              <w:tabs>
                <w:tab w:val="left" w:pos="413"/>
              </w:tabs>
              <w:spacing w:line="276" w:lineRule="auto"/>
              <w:rPr>
                <w:rFonts w:ascii="Arial" w:hAnsi="Arial" w:cs="Arial"/>
                <w:color w:val="000000"/>
              </w:rPr>
            </w:pPr>
            <w:r w:rsidRPr="00464D56">
              <w:rPr>
                <w:rFonts w:ascii="Arial" w:hAnsi="Arial" w:cs="Arial"/>
                <w:color w:val="000000"/>
              </w:rPr>
              <w:t xml:space="preserve">Introduzione al concetto di comunicazione; </w:t>
            </w:r>
          </w:p>
          <w:p w14:paraId="0000021E" w14:textId="77777777" w:rsidR="00EE7E4E" w:rsidRPr="00464D56" w:rsidRDefault="008A1E3D">
            <w:pPr>
              <w:numPr>
                <w:ilvl w:val="0"/>
                <w:numId w:val="15"/>
              </w:numPr>
              <w:pBdr>
                <w:top w:val="nil"/>
                <w:left w:val="nil"/>
                <w:bottom w:val="nil"/>
                <w:right w:val="nil"/>
                <w:between w:val="nil"/>
              </w:pBdr>
              <w:tabs>
                <w:tab w:val="left" w:pos="413"/>
              </w:tabs>
              <w:spacing w:line="276" w:lineRule="auto"/>
              <w:rPr>
                <w:rFonts w:ascii="Arial" w:hAnsi="Arial" w:cs="Arial"/>
                <w:color w:val="000000"/>
              </w:rPr>
            </w:pPr>
            <w:r w:rsidRPr="00464D56">
              <w:rPr>
                <w:rFonts w:ascii="Arial" w:hAnsi="Arial" w:cs="Arial"/>
                <w:color w:val="000000"/>
              </w:rPr>
              <w:t>Introduzione alle diverse modalità comunicative (verbale, non verbale e para verbale);</w:t>
            </w:r>
          </w:p>
          <w:p w14:paraId="0000021F" w14:textId="77777777" w:rsidR="00EE7E4E" w:rsidRPr="00464D56" w:rsidRDefault="008A1E3D">
            <w:pPr>
              <w:numPr>
                <w:ilvl w:val="0"/>
                <w:numId w:val="15"/>
              </w:numPr>
              <w:pBdr>
                <w:top w:val="nil"/>
                <w:left w:val="nil"/>
                <w:bottom w:val="nil"/>
                <w:right w:val="nil"/>
                <w:between w:val="nil"/>
              </w:pBdr>
              <w:tabs>
                <w:tab w:val="left" w:pos="413"/>
              </w:tabs>
              <w:spacing w:after="160" w:line="276" w:lineRule="auto"/>
              <w:rPr>
                <w:rFonts w:ascii="Arial" w:hAnsi="Arial" w:cs="Arial"/>
                <w:color w:val="000000"/>
              </w:rPr>
            </w:pPr>
            <w:r w:rsidRPr="00464D56">
              <w:rPr>
                <w:rFonts w:ascii="Arial" w:hAnsi="Arial" w:cs="Arial"/>
                <w:color w:val="000000"/>
              </w:rPr>
              <w:t xml:space="preserve">Introduzione all’azione di </w:t>
            </w:r>
            <w:proofErr w:type="spellStart"/>
            <w:r w:rsidRPr="00464D56">
              <w:rPr>
                <w:rFonts w:ascii="Arial" w:hAnsi="Arial" w:cs="Arial"/>
                <w:color w:val="000000"/>
              </w:rPr>
              <w:t>targetizzazione</w:t>
            </w:r>
            <w:proofErr w:type="spellEnd"/>
            <w:r w:rsidRPr="00464D56">
              <w:rPr>
                <w:rFonts w:ascii="Arial" w:hAnsi="Arial" w:cs="Arial"/>
                <w:color w:val="000000"/>
              </w:rPr>
              <w:t xml:space="preserve"> dell’attività comunicativa.</w:t>
            </w:r>
          </w:p>
        </w:tc>
        <w:tc>
          <w:tcPr>
            <w:tcW w:w="4814" w:type="dxa"/>
            <w:vAlign w:val="center"/>
          </w:tcPr>
          <w:p w14:paraId="00000220" w14:textId="77777777" w:rsidR="00EE7E4E" w:rsidRPr="00464D56" w:rsidRDefault="008A1E3D">
            <w:pPr>
              <w:numPr>
                <w:ilvl w:val="0"/>
                <w:numId w:val="15"/>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Sviluppo di capacità specifiche di comunicazione;</w:t>
            </w:r>
          </w:p>
          <w:p w14:paraId="00000221" w14:textId="77777777" w:rsidR="00EE7E4E" w:rsidRPr="00464D56" w:rsidRDefault="008A1E3D">
            <w:pPr>
              <w:numPr>
                <w:ilvl w:val="0"/>
                <w:numId w:val="15"/>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Rafforzamento di competenze di documentazione audiovisiva delle attività;</w:t>
            </w:r>
          </w:p>
          <w:p w14:paraId="00000222" w14:textId="77777777" w:rsidR="00EE7E4E" w:rsidRPr="00464D56" w:rsidRDefault="008A1E3D">
            <w:pPr>
              <w:numPr>
                <w:ilvl w:val="0"/>
                <w:numId w:val="15"/>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Acquisizione di competenze relative alle tecniche di comunicazione, attraverso i diversi mezzi (tv, giornali, radio, siti web e social network).</w:t>
            </w:r>
          </w:p>
        </w:tc>
      </w:tr>
    </w:tbl>
    <w:p w14:paraId="00000223" w14:textId="77777777" w:rsidR="00EE7E4E" w:rsidRPr="00464D56" w:rsidRDefault="00EE7E4E">
      <w:pPr>
        <w:spacing w:after="0" w:line="276" w:lineRule="auto"/>
        <w:rPr>
          <w:rFonts w:ascii="Arial" w:hAnsi="Arial" w:cs="Arial"/>
        </w:rPr>
      </w:pPr>
    </w:p>
    <w:p w14:paraId="00000224" w14:textId="77777777" w:rsidR="00EE7E4E" w:rsidRPr="00464D56" w:rsidRDefault="00EE7E4E">
      <w:pPr>
        <w:spacing w:after="0" w:line="276" w:lineRule="auto"/>
        <w:rPr>
          <w:rFonts w:ascii="Arial" w:hAnsi="Arial" w:cs="Arial"/>
        </w:rPr>
      </w:pPr>
    </w:p>
    <w:p w14:paraId="00000225" w14:textId="77777777" w:rsidR="00EE7E4E" w:rsidRPr="00464D56" w:rsidRDefault="00EE7E4E">
      <w:pPr>
        <w:spacing w:after="0" w:line="276" w:lineRule="auto"/>
        <w:rPr>
          <w:rFonts w:ascii="Arial" w:hAnsi="Arial" w:cs="Arial"/>
        </w:rPr>
      </w:pPr>
    </w:p>
    <w:p w14:paraId="00000226" w14:textId="77777777" w:rsidR="00EE7E4E" w:rsidRPr="00464D56" w:rsidRDefault="00EE7E4E">
      <w:pPr>
        <w:spacing w:after="0" w:line="276" w:lineRule="auto"/>
        <w:rPr>
          <w:rFonts w:ascii="Arial" w:hAnsi="Arial" w:cs="Arial"/>
        </w:rPr>
      </w:pPr>
    </w:p>
    <w:p w14:paraId="00000227" w14:textId="77777777" w:rsidR="00EE7E4E" w:rsidRPr="00464D56" w:rsidRDefault="00EE7E4E">
      <w:pPr>
        <w:spacing w:after="0" w:line="276" w:lineRule="auto"/>
        <w:rPr>
          <w:rFonts w:ascii="Arial" w:hAnsi="Arial" w:cs="Arial"/>
        </w:rPr>
      </w:pPr>
    </w:p>
    <w:p w14:paraId="00000228" w14:textId="77777777" w:rsidR="00EE7E4E" w:rsidRPr="00464D56" w:rsidRDefault="00EE7E4E">
      <w:pPr>
        <w:spacing w:after="0" w:line="276" w:lineRule="auto"/>
        <w:rPr>
          <w:rFonts w:ascii="Arial" w:hAnsi="Arial" w:cs="Arial"/>
        </w:rPr>
      </w:pPr>
    </w:p>
    <w:p w14:paraId="00000229" w14:textId="77777777" w:rsidR="00EE7E4E" w:rsidRPr="00464D56" w:rsidRDefault="00EE7E4E">
      <w:pPr>
        <w:spacing w:after="0" w:line="276" w:lineRule="auto"/>
        <w:rPr>
          <w:rFonts w:ascii="Arial" w:hAnsi="Arial" w:cs="Arial"/>
        </w:rPr>
      </w:pPr>
    </w:p>
    <w:p w14:paraId="0000022A" w14:textId="52103659" w:rsidR="008F5439" w:rsidRDefault="008F5439">
      <w:pPr>
        <w:rPr>
          <w:rFonts w:ascii="Arial" w:hAnsi="Arial" w:cs="Arial"/>
        </w:rPr>
      </w:pPr>
      <w:r>
        <w:rPr>
          <w:rFonts w:ascii="Arial" w:hAnsi="Arial" w:cs="Arial"/>
        </w:rPr>
        <w:br w:type="page"/>
      </w:r>
    </w:p>
    <w:p w14:paraId="0000022B" w14:textId="07FE97C5" w:rsidR="00EE7E4E" w:rsidRDefault="008A1E3D">
      <w:pPr>
        <w:numPr>
          <w:ilvl w:val="0"/>
          <w:numId w:val="12"/>
        </w:numPr>
        <w:pBdr>
          <w:top w:val="nil"/>
          <w:left w:val="nil"/>
          <w:bottom w:val="nil"/>
          <w:right w:val="nil"/>
          <w:between w:val="nil"/>
        </w:pBdr>
        <w:spacing w:after="0"/>
        <w:jc w:val="center"/>
        <w:rPr>
          <w:rFonts w:ascii="Arial" w:hAnsi="Arial" w:cs="Arial"/>
          <w:b/>
          <w:color w:val="7030A0"/>
          <w:sz w:val="28"/>
          <w:szCs w:val="28"/>
          <w:u w:val="single"/>
        </w:rPr>
      </w:pPr>
      <w:r w:rsidRPr="00464D56">
        <w:rPr>
          <w:rFonts w:ascii="Arial" w:hAnsi="Arial" w:cs="Arial"/>
          <w:b/>
          <w:color w:val="7030A0"/>
          <w:sz w:val="28"/>
          <w:szCs w:val="28"/>
          <w:u w:val="single"/>
        </w:rPr>
        <w:lastRenderedPageBreak/>
        <w:t>Sviluppo organizzativo</w:t>
      </w:r>
    </w:p>
    <w:p w14:paraId="3C71DF53" w14:textId="77777777" w:rsidR="008F5439" w:rsidRDefault="008F5439" w:rsidP="008F5439">
      <w:pPr>
        <w:pBdr>
          <w:top w:val="nil"/>
          <w:left w:val="nil"/>
          <w:bottom w:val="nil"/>
          <w:right w:val="nil"/>
          <w:between w:val="nil"/>
        </w:pBdr>
        <w:spacing w:after="0"/>
        <w:ind w:left="720"/>
        <w:rPr>
          <w:rFonts w:ascii="Arial" w:hAnsi="Arial" w:cs="Arial"/>
          <w:bCs/>
        </w:rPr>
      </w:pPr>
    </w:p>
    <w:p w14:paraId="4D1124C0" w14:textId="12D946C9" w:rsidR="008F5439" w:rsidRPr="00116412" w:rsidRDefault="008F5439" w:rsidP="008F5439">
      <w:pPr>
        <w:pStyle w:val="Paragrafoelenco"/>
        <w:numPr>
          <w:ilvl w:val="0"/>
          <w:numId w:val="41"/>
        </w:numPr>
        <w:pBdr>
          <w:top w:val="nil"/>
          <w:left w:val="nil"/>
          <w:bottom w:val="nil"/>
          <w:right w:val="nil"/>
          <w:between w:val="nil"/>
        </w:pBdr>
        <w:spacing w:after="0"/>
        <w:ind w:left="851"/>
        <w:rPr>
          <w:rFonts w:ascii="Arial" w:hAnsi="Arial" w:cs="Arial"/>
          <w:b/>
          <w:color w:val="7030A0"/>
          <w:sz w:val="28"/>
          <w:szCs w:val="28"/>
          <w:u w:val="single"/>
        </w:rPr>
      </w:pPr>
      <w:r w:rsidRPr="008F5439">
        <w:rPr>
          <w:rFonts w:ascii="Arial" w:hAnsi="Arial" w:cs="Arial"/>
          <w:bCs/>
        </w:rPr>
        <w:t xml:space="preserve">Progetto rivolto agli studenti del </w:t>
      </w:r>
      <w:r w:rsidR="00456599">
        <w:rPr>
          <w:rFonts w:ascii="Arial" w:hAnsi="Arial" w:cs="Arial"/>
          <w:bCs/>
        </w:rPr>
        <w:t xml:space="preserve">3°, 4° e 5° anno </w:t>
      </w:r>
      <w:r w:rsidRPr="008F5439">
        <w:rPr>
          <w:rFonts w:ascii="Arial" w:hAnsi="Arial" w:cs="Arial"/>
          <w:bCs/>
        </w:rPr>
        <w:t>delle scuole secondarie di secondo grado.</w:t>
      </w:r>
    </w:p>
    <w:p w14:paraId="71A6E7DB" w14:textId="51CF0906" w:rsidR="00116412" w:rsidRPr="00726EBF" w:rsidRDefault="00116412" w:rsidP="008F5439">
      <w:pPr>
        <w:pStyle w:val="Paragrafoelenco"/>
        <w:numPr>
          <w:ilvl w:val="0"/>
          <w:numId w:val="41"/>
        </w:numPr>
        <w:pBdr>
          <w:top w:val="nil"/>
          <w:left w:val="nil"/>
          <w:bottom w:val="nil"/>
          <w:right w:val="nil"/>
          <w:between w:val="nil"/>
        </w:pBdr>
        <w:spacing w:after="0"/>
        <w:ind w:left="851"/>
        <w:rPr>
          <w:rFonts w:ascii="Arial" w:hAnsi="Arial" w:cs="Arial"/>
          <w:b/>
          <w:color w:val="7030A0"/>
          <w:sz w:val="28"/>
          <w:szCs w:val="28"/>
          <w:u w:val="single"/>
        </w:rPr>
      </w:pPr>
      <w:r>
        <w:rPr>
          <w:rFonts w:ascii="Arial" w:hAnsi="Arial" w:cs="Arial"/>
          <w:bCs/>
        </w:rPr>
        <w:t>Numero massimo di partecipanti: 15.</w:t>
      </w:r>
    </w:p>
    <w:p w14:paraId="44B6EE63" w14:textId="77777777" w:rsidR="00726EBF" w:rsidRPr="00726EBF" w:rsidRDefault="00726EBF" w:rsidP="00456599">
      <w:pPr>
        <w:pStyle w:val="Paragrafoelenco"/>
        <w:numPr>
          <w:ilvl w:val="0"/>
          <w:numId w:val="41"/>
        </w:numPr>
        <w:pBdr>
          <w:top w:val="nil"/>
          <w:left w:val="nil"/>
          <w:bottom w:val="nil"/>
          <w:right w:val="nil"/>
          <w:between w:val="nil"/>
        </w:pBdr>
        <w:spacing w:after="0"/>
        <w:ind w:left="851"/>
        <w:rPr>
          <w:rFonts w:ascii="Arial" w:hAnsi="Arial" w:cs="Arial"/>
          <w:bCs/>
          <w:color w:val="000000"/>
        </w:rPr>
      </w:pPr>
      <w:r>
        <w:rPr>
          <w:rFonts w:ascii="Arial" w:hAnsi="Arial" w:cs="Arial"/>
          <w:bCs/>
        </w:rPr>
        <w:t>Durata del modulo teorico-pratico:</w:t>
      </w:r>
    </w:p>
    <w:p w14:paraId="324B56EB" w14:textId="468B72DF" w:rsidR="00726EBF" w:rsidRPr="001A7046" w:rsidRDefault="00726EBF" w:rsidP="00726EBF">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Pr>
          <w:rFonts w:ascii="Arial" w:hAnsi="Arial" w:cs="Arial"/>
          <w:bCs/>
        </w:rPr>
        <w:t xml:space="preserve">Formazione teorica: </w:t>
      </w:r>
      <w:r w:rsidRPr="001A7046">
        <w:rPr>
          <w:rFonts w:ascii="Arial" w:hAnsi="Arial" w:cs="Arial"/>
          <w:bCs/>
        </w:rPr>
        <w:t>min</w:t>
      </w:r>
      <w:r w:rsidR="00F41BA5" w:rsidRPr="001A7046">
        <w:rPr>
          <w:rFonts w:ascii="Arial" w:hAnsi="Arial" w:cs="Arial"/>
          <w:bCs/>
        </w:rPr>
        <w:t>imo</w:t>
      </w:r>
      <w:r w:rsidRPr="001A7046">
        <w:rPr>
          <w:rFonts w:ascii="Arial" w:hAnsi="Arial" w:cs="Arial"/>
          <w:bCs/>
        </w:rPr>
        <w:t xml:space="preserve"> </w:t>
      </w:r>
      <w:proofErr w:type="gramStart"/>
      <w:r w:rsidRPr="001A7046">
        <w:rPr>
          <w:rFonts w:ascii="Arial" w:hAnsi="Arial" w:cs="Arial"/>
          <w:bCs/>
        </w:rPr>
        <w:t>4</w:t>
      </w:r>
      <w:proofErr w:type="gramEnd"/>
      <w:r w:rsidRPr="001A7046">
        <w:rPr>
          <w:rFonts w:ascii="Arial" w:hAnsi="Arial" w:cs="Arial"/>
          <w:bCs/>
        </w:rPr>
        <w:t xml:space="preserve"> ore;</w:t>
      </w:r>
    </w:p>
    <w:p w14:paraId="0E99FE21" w14:textId="3C7E006E" w:rsidR="00726EBF" w:rsidRPr="001A7046" w:rsidRDefault="00726EBF" w:rsidP="00F41BA5">
      <w:pPr>
        <w:pStyle w:val="Paragrafoelenco"/>
        <w:numPr>
          <w:ilvl w:val="0"/>
          <w:numId w:val="42"/>
        </w:numPr>
        <w:pBdr>
          <w:top w:val="nil"/>
          <w:left w:val="nil"/>
          <w:bottom w:val="nil"/>
          <w:right w:val="nil"/>
          <w:between w:val="nil"/>
        </w:pBdr>
        <w:shd w:val="clear" w:color="auto" w:fill="FFFFFF"/>
        <w:spacing w:after="0" w:line="276" w:lineRule="auto"/>
        <w:rPr>
          <w:rFonts w:ascii="Arial" w:hAnsi="Arial" w:cs="Arial"/>
          <w:bCs/>
          <w:color w:val="000000"/>
        </w:rPr>
      </w:pPr>
      <w:r w:rsidRPr="001A7046">
        <w:rPr>
          <w:rFonts w:ascii="Arial" w:hAnsi="Arial" w:cs="Arial"/>
          <w:bCs/>
        </w:rPr>
        <w:t>Attività sul campo</w:t>
      </w:r>
      <w:r w:rsidR="00F10DFB" w:rsidRPr="001A7046">
        <w:rPr>
          <w:rFonts w:ascii="Arial" w:hAnsi="Arial" w:cs="Arial"/>
          <w:bCs/>
        </w:rPr>
        <w:t>: da 5 a 80 ore.</w:t>
      </w:r>
    </w:p>
    <w:p w14:paraId="0000022C" w14:textId="77777777" w:rsidR="00EE7E4E" w:rsidRPr="00464D56" w:rsidRDefault="00EE7E4E">
      <w:pPr>
        <w:pBdr>
          <w:top w:val="nil"/>
          <w:left w:val="nil"/>
          <w:bottom w:val="nil"/>
          <w:right w:val="nil"/>
          <w:between w:val="nil"/>
        </w:pBdr>
        <w:spacing w:after="0" w:line="276" w:lineRule="auto"/>
        <w:ind w:left="720"/>
        <w:rPr>
          <w:rFonts w:ascii="Arial" w:hAnsi="Arial" w:cs="Arial"/>
          <w:b/>
          <w:color w:val="000000"/>
        </w:rPr>
      </w:pPr>
    </w:p>
    <w:tbl>
      <w:tblPr>
        <w:tblStyle w:val="ac"/>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EE7E4E" w:rsidRPr="00464D56" w14:paraId="7532727A" w14:textId="77777777">
        <w:trPr>
          <w:trHeight w:val="519"/>
        </w:trPr>
        <w:tc>
          <w:tcPr>
            <w:tcW w:w="9628" w:type="dxa"/>
            <w:gridSpan w:val="2"/>
            <w:shd w:val="clear" w:color="auto" w:fill="7030A0"/>
            <w:vAlign w:val="center"/>
          </w:tcPr>
          <w:p w14:paraId="0000022D"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ATTIVITA’</w:t>
            </w:r>
          </w:p>
        </w:tc>
      </w:tr>
      <w:tr w:rsidR="00EE7E4E" w:rsidRPr="00464D56" w14:paraId="2B5EA231" w14:textId="77777777">
        <w:trPr>
          <w:trHeight w:val="1828"/>
        </w:trPr>
        <w:tc>
          <w:tcPr>
            <w:tcW w:w="9628" w:type="dxa"/>
            <w:gridSpan w:val="2"/>
            <w:vAlign w:val="center"/>
          </w:tcPr>
          <w:p w14:paraId="0000022F"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ne</w:t>
            </w:r>
            <w:r w:rsidRPr="00464D56">
              <w:rPr>
                <w:rFonts w:ascii="Arial" w:hAnsi="Arial" w:cs="Arial"/>
                <w:color w:val="000000"/>
                <w:highlight w:val="white"/>
              </w:rPr>
              <w:t>ll’implementazione, monitoraggio e valutazione delle iniziative di reclutamento del Comitato;</w:t>
            </w:r>
          </w:p>
          <w:p w14:paraId="00000230" w14:textId="77777777" w:rsidR="00EE7E4E" w:rsidRPr="00464D56" w:rsidRDefault="008A1E3D">
            <w:pPr>
              <w:numPr>
                <w:ilvl w:val="0"/>
                <w:numId w:val="14"/>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Supporto nella cooperazione e gestione di contatti con enti e associazioni terze;</w:t>
            </w:r>
          </w:p>
          <w:p w14:paraId="00000231" w14:textId="77777777" w:rsidR="00EE7E4E" w:rsidRPr="00464D56" w:rsidRDefault="008A1E3D">
            <w:pPr>
              <w:numPr>
                <w:ilvl w:val="0"/>
                <w:numId w:val="14"/>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Supporto nello sviluppo di strumenti per il coinvolgimento, fidelizzazione e aggiornamento dei soci.</w:t>
            </w:r>
          </w:p>
        </w:tc>
      </w:tr>
      <w:tr w:rsidR="00EE7E4E" w:rsidRPr="00464D56" w14:paraId="6880EC9E" w14:textId="77777777" w:rsidTr="008C6AE6">
        <w:trPr>
          <w:trHeight w:val="502"/>
        </w:trPr>
        <w:tc>
          <w:tcPr>
            <w:tcW w:w="9628" w:type="dxa"/>
            <w:gridSpan w:val="2"/>
            <w:shd w:val="clear" w:color="auto" w:fill="7030A0"/>
            <w:vAlign w:val="center"/>
          </w:tcPr>
          <w:p w14:paraId="00000233" w14:textId="5E7AEC19" w:rsidR="00EE7E4E" w:rsidRPr="00464D56" w:rsidRDefault="00464D56">
            <w:pPr>
              <w:spacing w:line="276" w:lineRule="auto"/>
              <w:jc w:val="center"/>
              <w:rPr>
                <w:rFonts w:ascii="Arial" w:hAnsi="Arial" w:cs="Arial"/>
                <w:b/>
                <w:color w:val="FFFFFF"/>
              </w:rPr>
            </w:pPr>
            <w:r w:rsidRPr="00464D56">
              <w:rPr>
                <w:rFonts w:ascii="Arial" w:hAnsi="Arial" w:cs="Arial"/>
                <w:b/>
                <w:color w:val="FFFFFF"/>
              </w:rPr>
              <w:t>CONOSCENZE E COMPETENZE ACQUISITE</w:t>
            </w:r>
          </w:p>
        </w:tc>
      </w:tr>
      <w:tr w:rsidR="00EE7E4E" w:rsidRPr="00464D56" w14:paraId="350259CB" w14:textId="77777777" w:rsidTr="00010A8A">
        <w:trPr>
          <w:trHeight w:val="355"/>
        </w:trPr>
        <w:tc>
          <w:tcPr>
            <w:tcW w:w="4814" w:type="dxa"/>
            <w:shd w:val="clear" w:color="auto" w:fill="7030A0"/>
            <w:vAlign w:val="center"/>
          </w:tcPr>
          <w:p w14:paraId="00000235"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In classe</w:t>
            </w:r>
          </w:p>
        </w:tc>
        <w:tc>
          <w:tcPr>
            <w:tcW w:w="4814" w:type="dxa"/>
            <w:shd w:val="clear" w:color="auto" w:fill="7030A0"/>
            <w:vAlign w:val="center"/>
          </w:tcPr>
          <w:p w14:paraId="00000236" w14:textId="77777777" w:rsidR="00EE7E4E" w:rsidRPr="00464D56" w:rsidRDefault="008A1E3D">
            <w:pPr>
              <w:spacing w:line="276" w:lineRule="auto"/>
              <w:jc w:val="center"/>
              <w:rPr>
                <w:rFonts w:ascii="Arial" w:hAnsi="Arial" w:cs="Arial"/>
                <w:b/>
                <w:color w:val="FFFFFF"/>
              </w:rPr>
            </w:pPr>
            <w:r w:rsidRPr="00464D56">
              <w:rPr>
                <w:rFonts w:ascii="Arial" w:hAnsi="Arial" w:cs="Arial"/>
                <w:b/>
                <w:color w:val="FFFFFF"/>
              </w:rPr>
              <w:t>Sul campo</w:t>
            </w:r>
          </w:p>
        </w:tc>
      </w:tr>
      <w:tr w:rsidR="00EE7E4E" w:rsidRPr="00464D56" w14:paraId="363B85E8" w14:textId="77777777">
        <w:trPr>
          <w:trHeight w:val="2510"/>
        </w:trPr>
        <w:tc>
          <w:tcPr>
            <w:tcW w:w="4814" w:type="dxa"/>
            <w:vAlign w:val="center"/>
          </w:tcPr>
          <w:p w14:paraId="00000237" w14:textId="77777777" w:rsidR="00EE7E4E" w:rsidRPr="00464D56" w:rsidRDefault="008A1E3D">
            <w:pPr>
              <w:numPr>
                <w:ilvl w:val="0"/>
                <w:numId w:val="15"/>
              </w:numPr>
              <w:pBdr>
                <w:top w:val="nil"/>
                <w:left w:val="nil"/>
                <w:bottom w:val="nil"/>
                <w:right w:val="nil"/>
                <w:between w:val="nil"/>
              </w:pBdr>
              <w:tabs>
                <w:tab w:val="left" w:pos="413"/>
              </w:tabs>
              <w:spacing w:line="276" w:lineRule="auto"/>
              <w:rPr>
                <w:rFonts w:ascii="Arial" w:hAnsi="Arial" w:cs="Arial"/>
                <w:color w:val="000000"/>
              </w:rPr>
            </w:pPr>
            <w:r w:rsidRPr="00464D56">
              <w:rPr>
                <w:rFonts w:ascii="Arial" w:hAnsi="Arial" w:cs="Arial"/>
                <w:color w:val="000000"/>
              </w:rPr>
              <w:t>Introduzione alle modalità di reclutamento dei volontari;</w:t>
            </w:r>
          </w:p>
          <w:p w14:paraId="00000238" w14:textId="77777777" w:rsidR="00EE7E4E" w:rsidRPr="00464D56" w:rsidRDefault="008A1E3D">
            <w:pPr>
              <w:numPr>
                <w:ilvl w:val="0"/>
                <w:numId w:val="15"/>
              </w:numPr>
              <w:pBdr>
                <w:top w:val="nil"/>
                <w:left w:val="nil"/>
                <w:bottom w:val="nil"/>
                <w:right w:val="nil"/>
                <w:between w:val="nil"/>
              </w:pBdr>
              <w:tabs>
                <w:tab w:val="left" w:pos="413"/>
              </w:tabs>
              <w:spacing w:line="276" w:lineRule="auto"/>
              <w:rPr>
                <w:rFonts w:ascii="Arial" w:hAnsi="Arial" w:cs="Arial"/>
                <w:color w:val="000000"/>
              </w:rPr>
            </w:pPr>
            <w:r w:rsidRPr="00464D56">
              <w:rPr>
                <w:rFonts w:ascii="Arial" w:hAnsi="Arial" w:cs="Arial"/>
                <w:color w:val="000000"/>
              </w:rPr>
              <w:t>Introduzione a tecniche per la strutturazione di campagne di prevenzione e sensibilizzazione;</w:t>
            </w:r>
          </w:p>
          <w:p w14:paraId="00000239" w14:textId="77777777" w:rsidR="00EE7E4E" w:rsidRPr="00464D56" w:rsidRDefault="008A1E3D">
            <w:pPr>
              <w:numPr>
                <w:ilvl w:val="0"/>
                <w:numId w:val="15"/>
              </w:numPr>
              <w:pBdr>
                <w:top w:val="nil"/>
                <w:left w:val="nil"/>
                <w:bottom w:val="nil"/>
                <w:right w:val="nil"/>
                <w:between w:val="nil"/>
              </w:pBdr>
              <w:tabs>
                <w:tab w:val="left" w:pos="413"/>
              </w:tabs>
              <w:spacing w:after="160" w:line="276" w:lineRule="auto"/>
              <w:rPr>
                <w:rFonts w:ascii="Arial" w:hAnsi="Arial" w:cs="Arial"/>
                <w:color w:val="000000"/>
              </w:rPr>
            </w:pPr>
            <w:r w:rsidRPr="00464D56">
              <w:rPr>
                <w:rFonts w:ascii="Arial" w:hAnsi="Arial" w:cs="Arial"/>
                <w:color w:val="000000"/>
              </w:rPr>
              <w:t>Introduzione ai concetti di comunicazione interna ed esterna all’Associazione.</w:t>
            </w:r>
          </w:p>
        </w:tc>
        <w:tc>
          <w:tcPr>
            <w:tcW w:w="4814" w:type="dxa"/>
            <w:vAlign w:val="center"/>
          </w:tcPr>
          <w:p w14:paraId="0000023A" w14:textId="77777777" w:rsidR="00EE7E4E" w:rsidRPr="00464D56" w:rsidRDefault="008A1E3D">
            <w:pPr>
              <w:numPr>
                <w:ilvl w:val="0"/>
                <w:numId w:val="15"/>
              </w:numPr>
              <w:pBdr>
                <w:top w:val="nil"/>
                <w:left w:val="nil"/>
                <w:bottom w:val="nil"/>
                <w:right w:val="nil"/>
                <w:between w:val="nil"/>
              </w:pBdr>
              <w:spacing w:line="276" w:lineRule="auto"/>
              <w:rPr>
                <w:rFonts w:ascii="Arial" w:hAnsi="Arial" w:cs="Arial"/>
                <w:color w:val="000000"/>
              </w:rPr>
            </w:pPr>
            <w:r w:rsidRPr="00464D56">
              <w:rPr>
                <w:rFonts w:ascii="Arial" w:hAnsi="Arial" w:cs="Arial"/>
                <w:color w:val="000000"/>
              </w:rPr>
              <w:t>Sviluppo di capacità di comunicazione interna ed esterna all’Associazione;</w:t>
            </w:r>
          </w:p>
          <w:p w14:paraId="0000023B" w14:textId="77777777" w:rsidR="00EE7E4E" w:rsidRPr="00464D56" w:rsidRDefault="008A1E3D">
            <w:pPr>
              <w:numPr>
                <w:ilvl w:val="0"/>
                <w:numId w:val="15"/>
              </w:numPr>
              <w:pBdr>
                <w:top w:val="nil"/>
                <w:left w:val="nil"/>
                <w:bottom w:val="nil"/>
                <w:right w:val="nil"/>
                <w:between w:val="nil"/>
              </w:pBdr>
              <w:spacing w:after="160" w:line="276" w:lineRule="auto"/>
              <w:rPr>
                <w:rFonts w:ascii="Arial" w:hAnsi="Arial" w:cs="Arial"/>
                <w:color w:val="000000"/>
              </w:rPr>
            </w:pPr>
            <w:r w:rsidRPr="00464D56">
              <w:rPr>
                <w:rFonts w:ascii="Arial" w:hAnsi="Arial" w:cs="Arial"/>
                <w:color w:val="000000"/>
              </w:rPr>
              <w:t>Sviluppo di competenze legate alla gestione del calendario delle attività.</w:t>
            </w:r>
          </w:p>
        </w:tc>
      </w:tr>
    </w:tbl>
    <w:p w14:paraId="0000023C" w14:textId="77777777" w:rsidR="00EE7E4E" w:rsidRPr="00464D56" w:rsidRDefault="00EE7E4E">
      <w:pPr>
        <w:spacing w:after="0" w:line="276" w:lineRule="auto"/>
        <w:rPr>
          <w:rFonts w:ascii="Arial" w:hAnsi="Arial" w:cs="Arial"/>
        </w:rPr>
      </w:pPr>
    </w:p>
    <w:sectPr w:rsidR="00EE7E4E" w:rsidRPr="00464D56" w:rsidSect="00726EBF">
      <w:headerReference w:type="even" r:id="rId13"/>
      <w:headerReference w:type="default" r:id="rId14"/>
      <w:footerReference w:type="even" r:id="rId15"/>
      <w:footerReference w:type="default" r:id="rId16"/>
      <w:headerReference w:type="first" r:id="rId17"/>
      <w:footerReference w:type="first" r:id="rId18"/>
      <w:pgSz w:w="11906" w:h="16838"/>
      <w:pgMar w:top="1985" w:right="1134" w:bottom="1134" w:left="1134" w:header="11"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63D50" w14:textId="77777777" w:rsidR="007258B0" w:rsidRDefault="007258B0">
      <w:pPr>
        <w:spacing w:after="0" w:line="240" w:lineRule="auto"/>
      </w:pPr>
      <w:r>
        <w:separator/>
      </w:r>
    </w:p>
  </w:endnote>
  <w:endnote w:type="continuationSeparator" w:id="0">
    <w:p w14:paraId="0ACB733F" w14:textId="77777777" w:rsidR="007258B0" w:rsidRDefault="007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45" w14:textId="77777777" w:rsidR="00EE7E4E" w:rsidRDefault="00EE7E4E">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47" w14:textId="03690B2F" w:rsidR="00EE7E4E" w:rsidRDefault="008A1E3D">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B596C">
      <w:rPr>
        <w:noProof/>
        <w:color w:val="000000"/>
      </w:rPr>
      <w:t>23</w:t>
    </w:r>
    <w:r>
      <w:rPr>
        <w:color w:val="000000"/>
      </w:rPr>
      <w:fldChar w:fldCharType="end"/>
    </w:r>
    <w:r>
      <w:rPr>
        <w:noProof/>
      </w:rPr>
      <w:drawing>
        <wp:anchor distT="0" distB="0" distL="114300" distR="114300" simplePos="0" relativeHeight="251660288" behindDoc="0" locked="0" layoutInCell="1" hidden="0" allowOverlap="1" wp14:anchorId="23B4F25B" wp14:editId="6FC24541">
          <wp:simplePos x="0" y="0"/>
          <wp:positionH relativeFrom="column">
            <wp:posOffset>1</wp:posOffset>
          </wp:positionH>
          <wp:positionV relativeFrom="paragraph">
            <wp:posOffset>0</wp:posOffset>
          </wp:positionV>
          <wp:extent cx="744855" cy="32194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4855" cy="321945"/>
                  </a:xfrm>
                  <a:prstGeom prst="rect">
                    <a:avLst/>
                  </a:prstGeom>
                  <a:ln/>
                </pic:spPr>
              </pic:pic>
            </a:graphicData>
          </a:graphic>
        </wp:anchor>
      </w:drawing>
    </w:r>
  </w:p>
  <w:p w14:paraId="00000248" w14:textId="77777777" w:rsidR="00EE7E4E" w:rsidRDefault="008A1E3D">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0AE7B14C" wp14:editId="75896CA0">
          <wp:extent cx="1009650" cy="40005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009650" cy="40005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46" w14:textId="3E1B1514" w:rsidR="00EE7E4E" w:rsidRDefault="00EE7E4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BBA40" w14:textId="77777777" w:rsidR="007258B0" w:rsidRDefault="007258B0">
      <w:pPr>
        <w:spacing w:after="0" w:line="240" w:lineRule="auto"/>
      </w:pPr>
      <w:r>
        <w:separator/>
      </w:r>
    </w:p>
  </w:footnote>
  <w:footnote w:type="continuationSeparator" w:id="0">
    <w:p w14:paraId="481A9D4C" w14:textId="77777777" w:rsidR="007258B0" w:rsidRDefault="00725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43" w14:textId="77777777" w:rsidR="00EE7E4E" w:rsidRDefault="00EE7E4E">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40" w14:textId="39446E1F" w:rsidR="00EE7E4E" w:rsidRDefault="008F5439" w:rsidP="008F5439">
    <w:pPr>
      <w:spacing w:before="708" w:after="0"/>
      <w:jc w:val="center"/>
      <w:rPr>
        <w:rFonts w:ascii="Arial" w:eastAsia="Arial" w:hAnsi="Arial" w:cs="Arial"/>
        <w:sz w:val="16"/>
        <w:szCs w:val="16"/>
      </w:rPr>
    </w:pPr>
    <w:r>
      <w:rPr>
        <w:noProof/>
      </w:rPr>
      <w:drawing>
        <wp:anchor distT="0" distB="0" distL="114300" distR="114300" simplePos="0" relativeHeight="251658240" behindDoc="0" locked="0" layoutInCell="1" hidden="0" allowOverlap="1" wp14:anchorId="3904897C" wp14:editId="09D8BDCB">
          <wp:simplePos x="0" y="0"/>
          <wp:positionH relativeFrom="column">
            <wp:posOffset>4990465</wp:posOffset>
          </wp:positionH>
          <wp:positionV relativeFrom="paragraph">
            <wp:posOffset>408940</wp:posOffset>
          </wp:positionV>
          <wp:extent cx="885825" cy="66167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601" r="21748"/>
                  <a:stretch>
                    <a:fillRect/>
                  </a:stretch>
                </pic:blipFill>
                <pic:spPr>
                  <a:xfrm>
                    <a:off x="0" y="0"/>
                    <a:ext cx="885825" cy="661670"/>
                  </a:xfrm>
                  <a:prstGeom prst="rect">
                    <a:avLst/>
                  </a:prstGeom>
                  <a:ln/>
                </pic:spPr>
              </pic:pic>
            </a:graphicData>
          </a:graphic>
        </wp:anchor>
      </w:drawing>
    </w:r>
    <w:r>
      <w:rPr>
        <w:noProof/>
      </w:rPr>
      <mc:AlternateContent>
        <mc:Choice Requires="wps">
          <w:drawing>
            <wp:anchor distT="45720" distB="45720" distL="114300" distR="114300" simplePos="0" relativeHeight="251662336" behindDoc="0" locked="0" layoutInCell="1" allowOverlap="1" wp14:anchorId="74BE54AC" wp14:editId="1843A1F8">
              <wp:simplePos x="0" y="0"/>
              <wp:positionH relativeFrom="margin">
                <wp:align>center</wp:align>
              </wp:positionH>
              <wp:positionV relativeFrom="paragraph">
                <wp:posOffset>-6985</wp:posOffset>
              </wp:positionV>
              <wp:extent cx="2217420" cy="1097280"/>
              <wp:effectExtent l="0" t="0" r="0" b="762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097280"/>
                      </a:xfrm>
                      <a:prstGeom prst="rect">
                        <a:avLst/>
                      </a:prstGeom>
                      <a:solidFill>
                        <a:srgbClr val="FFFFFF"/>
                      </a:solidFill>
                      <a:ln w="9525">
                        <a:noFill/>
                        <a:miter lim="800000"/>
                        <a:headEnd/>
                        <a:tailEnd/>
                      </a:ln>
                    </wps:spPr>
                    <wps:txbx>
                      <w:txbxContent>
                        <w:p w14:paraId="7B1E48BE" w14:textId="45BCF8AA" w:rsidR="008F5439" w:rsidRDefault="008F5439" w:rsidP="008F5439">
                          <w:pPr>
                            <w:spacing w:before="708" w:after="0"/>
                            <w:jc w:val="center"/>
                            <w:rPr>
                              <w:rFonts w:ascii="Arial" w:eastAsia="Arial" w:hAnsi="Arial" w:cs="Arial"/>
                              <w:b/>
                              <w:color w:val="FF0000"/>
                              <w:sz w:val="20"/>
                              <w:szCs w:val="20"/>
                            </w:rPr>
                          </w:pPr>
                          <w:r>
                            <w:rPr>
                              <w:rFonts w:ascii="Arial" w:eastAsia="Arial" w:hAnsi="Arial" w:cs="Arial"/>
                              <w:b/>
                              <w:color w:val="FF0000"/>
                              <w:sz w:val="20"/>
                              <w:szCs w:val="20"/>
                            </w:rPr>
                            <w:t>CROCE ROSSA ITALIANA</w:t>
                          </w:r>
                        </w:p>
                        <w:p w14:paraId="53D998D5" w14:textId="4F0D97DF" w:rsidR="008F5439" w:rsidRDefault="008F5439" w:rsidP="008F5439">
                          <w:pPr>
                            <w:spacing w:after="0"/>
                            <w:jc w:val="center"/>
                            <w:rPr>
                              <w:rFonts w:ascii="Arial" w:eastAsia="Arial" w:hAnsi="Arial" w:cs="Arial"/>
                              <w:color w:val="000000"/>
                              <w:sz w:val="16"/>
                              <w:szCs w:val="16"/>
                            </w:rPr>
                          </w:pPr>
                          <w:r>
                            <w:rPr>
                              <w:rFonts w:ascii="Arial" w:eastAsia="Arial" w:hAnsi="Arial" w:cs="Arial"/>
                              <w:sz w:val="16"/>
                              <w:szCs w:val="16"/>
                            </w:rPr>
                            <w:t>Piano di Offerta Formativa</w:t>
                          </w:r>
                        </w:p>
                        <w:p w14:paraId="5DC90E4D" w14:textId="5C0413B0" w:rsidR="008F5439" w:rsidRDefault="008F5439" w:rsidP="008F5439">
                          <w:pPr>
                            <w:spacing w:after="0"/>
                            <w:jc w:val="center"/>
                            <w:rPr>
                              <w:rFonts w:ascii="Arial" w:eastAsia="Arial" w:hAnsi="Arial" w:cs="Arial"/>
                              <w:sz w:val="16"/>
                              <w:szCs w:val="16"/>
                            </w:rPr>
                          </w:pPr>
                          <w:r>
                            <w:rPr>
                              <w:rFonts w:ascii="Arial" w:eastAsia="Arial" w:hAnsi="Arial" w:cs="Arial"/>
                              <w:sz w:val="16"/>
                              <w:szCs w:val="16"/>
                            </w:rPr>
                            <w:t>relativo ai progetti di PCTO</w:t>
                          </w:r>
                        </w:p>
                        <w:p w14:paraId="2FEDB5D6" w14:textId="23742FB0" w:rsidR="008F5439" w:rsidRDefault="008F5439" w:rsidP="008F5439">
                          <w:pPr>
                            <w:jc w:val="center"/>
                          </w:pPr>
                          <w:r>
                            <w:rPr>
                              <w:rFonts w:ascii="Arial" w:eastAsia="Arial" w:hAnsi="Arial" w:cs="Arial"/>
                              <w:sz w:val="16"/>
                              <w:szCs w:val="16"/>
                            </w:rPr>
                            <w:t>per Istituti Scolastici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BE54AC" id="_x0000_t202" coordsize="21600,21600" o:spt="202" path="m,l,21600r21600,l21600,xe">
              <v:stroke joinstyle="miter"/>
              <v:path gradientshapeok="t" o:connecttype="rect"/>
            </v:shapetype>
            <v:shape id="Casella di testo 2" o:spid="_x0000_s1031" type="#_x0000_t202" style="position:absolute;left:0;text-align:left;margin-left:0;margin-top:-.55pt;width:174.6pt;height:86.4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" stroked="f">
              <v:textbox>
                <w:txbxContent>
                  <w:p w14:paraId="7B1E48BE" w14:textId="45BCF8AA" w:rsidR="008F5439" w:rsidRDefault="008F5439" w:rsidP="008F5439">
                    <w:pPr>
                      <w:spacing w:before="708" w:after="0"/>
                      <w:jc w:val="center"/>
                      <w:rPr>
                        <w:rFonts w:ascii="Arial" w:eastAsia="Arial" w:hAnsi="Arial" w:cs="Arial"/>
                        <w:b/>
                        <w:color w:val="FF0000"/>
                        <w:sz w:val="20"/>
                        <w:szCs w:val="20"/>
                      </w:rPr>
                    </w:pPr>
                    <w:r>
                      <w:rPr>
                        <w:rFonts w:ascii="Arial" w:eastAsia="Arial" w:hAnsi="Arial" w:cs="Arial"/>
                        <w:b/>
                        <w:color w:val="FF0000"/>
                        <w:sz w:val="20"/>
                        <w:szCs w:val="20"/>
                      </w:rPr>
                      <w:t>CROCE ROSSA ITALIANA</w:t>
                    </w:r>
                  </w:p>
                  <w:p w14:paraId="53D998D5" w14:textId="4F0D97DF" w:rsidR="008F5439" w:rsidRDefault="008F5439" w:rsidP="008F5439">
                    <w:pPr>
                      <w:spacing w:after="0"/>
                      <w:jc w:val="center"/>
                      <w:rPr>
                        <w:rFonts w:ascii="Arial" w:eastAsia="Arial" w:hAnsi="Arial" w:cs="Arial"/>
                        <w:color w:val="000000"/>
                        <w:sz w:val="16"/>
                        <w:szCs w:val="16"/>
                      </w:rPr>
                    </w:pPr>
                    <w:r>
                      <w:rPr>
                        <w:rFonts w:ascii="Arial" w:eastAsia="Arial" w:hAnsi="Arial" w:cs="Arial"/>
                        <w:sz w:val="16"/>
                        <w:szCs w:val="16"/>
                      </w:rPr>
                      <w:t>Piano di Offerta Formativa</w:t>
                    </w:r>
                  </w:p>
                  <w:p w14:paraId="5DC90E4D" w14:textId="5C0413B0" w:rsidR="008F5439" w:rsidRDefault="008F5439" w:rsidP="008F5439">
                    <w:pPr>
                      <w:spacing w:after="0"/>
                      <w:jc w:val="center"/>
                      <w:rPr>
                        <w:rFonts w:ascii="Arial" w:eastAsia="Arial" w:hAnsi="Arial" w:cs="Arial"/>
                        <w:sz w:val="16"/>
                        <w:szCs w:val="16"/>
                      </w:rPr>
                    </w:pPr>
                    <w:r>
                      <w:rPr>
                        <w:rFonts w:ascii="Arial" w:eastAsia="Arial" w:hAnsi="Arial" w:cs="Arial"/>
                        <w:sz w:val="16"/>
                        <w:szCs w:val="16"/>
                      </w:rPr>
                      <w:t>relativo ai progetti di PCTO</w:t>
                    </w:r>
                  </w:p>
                  <w:p w14:paraId="2FEDB5D6" w14:textId="23742FB0" w:rsidR="008F5439" w:rsidRDefault="008F5439" w:rsidP="008F5439">
                    <w:pPr>
                      <w:jc w:val="center"/>
                    </w:pPr>
                    <w:r>
                      <w:rPr>
                        <w:rFonts w:ascii="Arial" w:eastAsia="Arial" w:hAnsi="Arial" w:cs="Arial"/>
                        <w:sz w:val="16"/>
                        <w:szCs w:val="16"/>
                      </w:rPr>
                      <w:t>per Istituti Scolastici</w:t>
                    </w:r>
                  </w:p>
                </w:txbxContent>
              </v:textbox>
              <w10:wrap type="square" anchorx="margin"/>
            </v:shape>
          </w:pict>
        </mc:Fallback>
      </mc:AlternateContent>
    </w:r>
    <w:r w:rsidR="008A1E3D">
      <w:rPr>
        <w:rFonts w:ascii="Arial" w:eastAsia="Arial" w:hAnsi="Arial" w:cs="Arial"/>
        <w:b/>
        <w:color w:val="FF0000"/>
        <w:sz w:val="20"/>
        <w:szCs w:val="20"/>
      </w:rPr>
      <w:t xml:space="preserve">                      </w:t>
    </w:r>
    <w:r w:rsidR="008A1E3D">
      <w:rPr>
        <w:noProof/>
      </w:rPr>
      <w:drawing>
        <wp:anchor distT="0" distB="0" distL="114300" distR="114300" simplePos="0" relativeHeight="251659264" behindDoc="0" locked="0" layoutInCell="1" hidden="0" allowOverlap="1" wp14:anchorId="729CF46A" wp14:editId="0A596CF0">
          <wp:simplePos x="0" y="0"/>
          <wp:positionH relativeFrom="column">
            <wp:posOffset>1</wp:posOffset>
          </wp:positionH>
          <wp:positionV relativeFrom="paragraph">
            <wp:posOffset>361315</wp:posOffset>
          </wp:positionV>
          <wp:extent cx="1628775" cy="683260"/>
          <wp:effectExtent l="0" t="0" r="0" b="0"/>
          <wp:wrapNone/>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1628775" cy="683260"/>
                  </a:xfrm>
                  <a:prstGeom prst="rect">
                    <a:avLst/>
                  </a:prstGeom>
                  <a:ln/>
                </pic:spPr>
              </pic:pic>
            </a:graphicData>
          </a:graphic>
        </wp:anchor>
      </w:drawing>
    </w:r>
  </w:p>
  <w:p w14:paraId="00000241" w14:textId="5EBFB152" w:rsidR="00EE7E4E" w:rsidRDefault="00EE7E4E">
    <w:pPr>
      <w:tabs>
        <w:tab w:val="center" w:pos="4819"/>
        <w:tab w:val="right" w:pos="9638"/>
      </w:tabs>
      <w:spacing w:after="0" w:line="240" w:lineRule="auto"/>
      <w:jc w:val="center"/>
    </w:pPr>
  </w:p>
  <w:p w14:paraId="00000242" w14:textId="5394A1C0" w:rsidR="00EE7E4E" w:rsidRDefault="00EE7E4E">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44" w14:textId="77777777" w:rsidR="00EE7E4E" w:rsidRDefault="00EE7E4E">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7BBE"/>
    <w:multiLevelType w:val="multilevel"/>
    <w:tmpl w:val="178A5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EA4C24"/>
    <w:multiLevelType w:val="hybridMultilevel"/>
    <w:tmpl w:val="6FEE7ADC"/>
    <w:lvl w:ilvl="0" w:tplc="A9849C4C">
      <w:start w:val="1"/>
      <w:numFmt w:val="bullet"/>
      <w:lvlText w:val=""/>
      <w:lvlJc w:val="left"/>
      <w:pPr>
        <w:ind w:left="1026" w:hanging="360"/>
      </w:pPr>
      <w:rPr>
        <w:rFonts w:ascii="Wingdings" w:hAnsi="Wingdings" w:hint="default"/>
        <w:color w:val="auto"/>
      </w:rPr>
    </w:lvl>
    <w:lvl w:ilvl="1" w:tplc="04100003" w:tentative="1">
      <w:start w:val="1"/>
      <w:numFmt w:val="bullet"/>
      <w:lvlText w:val="o"/>
      <w:lvlJc w:val="left"/>
      <w:pPr>
        <w:ind w:left="1746" w:hanging="360"/>
      </w:pPr>
      <w:rPr>
        <w:rFonts w:ascii="Courier New" w:hAnsi="Courier New" w:cs="Courier New" w:hint="default"/>
      </w:rPr>
    </w:lvl>
    <w:lvl w:ilvl="2" w:tplc="04100005" w:tentative="1">
      <w:start w:val="1"/>
      <w:numFmt w:val="bullet"/>
      <w:lvlText w:val=""/>
      <w:lvlJc w:val="left"/>
      <w:pPr>
        <w:ind w:left="2466" w:hanging="360"/>
      </w:pPr>
      <w:rPr>
        <w:rFonts w:ascii="Wingdings" w:hAnsi="Wingdings" w:hint="default"/>
      </w:rPr>
    </w:lvl>
    <w:lvl w:ilvl="3" w:tplc="04100001" w:tentative="1">
      <w:start w:val="1"/>
      <w:numFmt w:val="bullet"/>
      <w:lvlText w:val=""/>
      <w:lvlJc w:val="left"/>
      <w:pPr>
        <w:ind w:left="3186" w:hanging="360"/>
      </w:pPr>
      <w:rPr>
        <w:rFonts w:ascii="Symbol" w:hAnsi="Symbol" w:hint="default"/>
      </w:rPr>
    </w:lvl>
    <w:lvl w:ilvl="4" w:tplc="04100003" w:tentative="1">
      <w:start w:val="1"/>
      <w:numFmt w:val="bullet"/>
      <w:lvlText w:val="o"/>
      <w:lvlJc w:val="left"/>
      <w:pPr>
        <w:ind w:left="3906" w:hanging="360"/>
      </w:pPr>
      <w:rPr>
        <w:rFonts w:ascii="Courier New" w:hAnsi="Courier New" w:cs="Courier New" w:hint="default"/>
      </w:rPr>
    </w:lvl>
    <w:lvl w:ilvl="5" w:tplc="04100005" w:tentative="1">
      <w:start w:val="1"/>
      <w:numFmt w:val="bullet"/>
      <w:lvlText w:val=""/>
      <w:lvlJc w:val="left"/>
      <w:pPr>
        <w:ind w:left="4626" w:hanging="360"/>
      </w:pPr>
      <w:rPr>
        <w:rFonts w:ascii="Wingdings" w:hAnsi="Wingdings" w:hint="default"/>
      </w:rPr>
    </w:lvl>
    <w:lvl w:ilvl="6" w:tplc="04100001" w:tentative="1">
      <w:start w:val="1"/>
      <w:numFmt w:val="bullet"/>
      <w:lvlText w:val=""/>
      <w:lvlJc w:val="left"/>
      <w:pPr>
        <w:ind w:left="5346" w:hanging="360"/>
      </w:pPr>
      <w:rPr>
        <w:rFonts w:ascii="Symbol" w:hAnsi="Symbol" w:hint="default"/>
      </w:rPr>
    </w:lvl>
    <w:lvl w:ilvl="7" w:tplc="04100003" w:tentative="1">
      <w:start w:val="1"/>
      <w:numFmt w:val="bullet"/>
      <w:lvlText w:val="o"/>
      <w:lvlJc w:val="left"/>
      <w:pPr>
        <w:ind w:left="6066" w:hanging="360"/>
      </w:pPr>
      <w:rPr>
        <w:rFonts w:ascii="Courier New" w:hAnsi="Courier New" w:cs="Courier New" w:hint="default"/>
      </w:rPr>
    </w:lvl>
    <w:lvl w:ilvl="8" w:tplc="04100005" w:tentative="1">
      <w:start w:val="1"/>
      <w:numFmt w:val="bullet"/>
      <w:lvlText w:val=""/>
      <w:lvlJc w:val="left"/>
      <w:pPr>
        <w:ind w:left="6786" w:hanging="360"/>
      </w:pPr>
      <w:rPr>
        <w:rFonts w:ascii="Wingdings" w:hAnsi="Wingdings" w:hint="default"/>
      </w:rPr>
    </w:lvl>
  </w:abstractNum>
  <w:abstractNum w:abstractNumId="2" w15:restartNumberingAfterBreak="0">
    <w:nsid w:val="05EB4202"/>
    <w:multiLevelType w:val="multilevel"/>
    <w:tmpl w:val="F3605292"/>
    <w:lvl w:ilvl="0">
      <w:start w:val="1"/>
      <w:numFmt w:val="bullet"/>
      <w:lvlText w:val="●"/>
      <w:lvlJc w:val="left"/>
      <w:pPr>
        <w:ind w:left="720"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63D5E"/>
    <w:multiLevelType w:val="hybridMultilevel"/>
    <w:tmpl w:val="B4BE5DBC"/>
    <w:lvl w:ilvl="0" w:tplc="0410000B">
      <w:start w:val="1"/>
      <w:numFmt w:val="bullet"/>
      <w:lvlText w:val=""/>
      <w:lvlJc w:val="left"/>
      <w:pPr>
        <w:ind w:left="1026" w:hanging="360"/>
      </w:pPr>
      <w:rPr>
        <w:rFonts w:ascii="Wingdings" w:hAnsi="Wingdings" w:hint="default"/>
        <w:color w:val="auto"/>
      </w:rPr>
    </w:lvl>
    <w:lvl w:ilvl="1" w:tplc="04100003" w:tentative="1">
      <w:start w:val="1"/>
      <w:numFmt w:val="bullet"/>
      <w:lvlText w:val="o"/>
      <w:lvlJc w:val="left"/>
      <w:pPr>
        <w:ind w:left="1746" w:hanging="360"/>
      </w:pPr>
      <w:rPr>
        <w:rFonts w:ascii="Courier New" w:hAnsi="Courier New" w:cs="Courier New" w:hint="default"/>
      </w:rPr>
    </w:lvl>
    <w:lvl w:ilvl="2" w:tplc="04100005" w:tentative="1">
      <w:start w:val="1"/>
      <w:numFmt w:val="bullet"/>
      <w:lvlText w:val=""/>
      <w:lvlJc w:val="left"/>
      <w:pPr>
        <w:ind w:left="2466" w:hanging="360"/>
      </w:pPr>
      <w:rPr>
        <w:rFonts w:ascii="Wingdings" w:hAnsi="Wingdings" w:hint="default"/>
      </w:rPr>
    </w:lvl>
    <w:lvl w:ilvl="3" w:tplc="04100001" w:tentative="1">
      <w:start w:val="1"/>
      <w:numFmt w:val="bullet"/>
      <w:lvlText w:val=""/>
      <w:lvlJc w:val="left"/>
      <w:pPr>
        <w:ind w:left="3186" w:hanging="360"/>
      </w:pPr>
      <w:rPr>
        <w:rFonts w:ascii="Symbol" w:hAnsi="Symbol" w:hint="default"/>
      </w:rPr>
    </w:lvl>
    <w:lvl w:ilvl="4" w:tplc="04100003" w:tentative="1">
      <w:start w:val="1"/>
      <w:numFmt w:val="bullet"/>
      <w:lvlText w:val="o"/>
      <w:lvlJc w:val="left"/>
      <w:pPr>
        <w:ind w:left="3906" w:hanging="360"/>
      </w:pPr>
      <w:rPr>
        <w:rFonts w:ascii="Courier New" w:hAnsi="Courier New" w:cs="Courier New" w:hint="default"/>
      </w:rPr>
    </w:lvl>
    <w:lvl w:ilvl="5" w:tplc="04100005" w:tentative="1">
      <w:start w:val="1"/>
      <w:numFmt w:val="bullet"/>
      <w:lvlText w:val=""/>
      <w:lvlJc w:val="left"/>
      <w:pPr>
        <w:ind w:left="4626" w:hanging="360"/>
      </w:pPr>
      <w:rPr>
        <w:rFonts w:ascii="Wingdings" w:hAnsi="Wingdings" w:hint="default"/>
      </w:rPr>
    </w:lvl>
    <w:lvl w:ilvl="6" w:tplc="04100001" w:tentative="1">
      <w:start w:val="1"/>
      <w:numFmt w:val="bullet"/>
      <w:lvlText w:val=""/>
      <w:lvlJc w:val="left"/>
      <w:pPr>
        <w:ind w:left="5346" w:hanging="360"/>
      </w:pPr>
      <w:rPr>
        <w:rFonts w:ascii="Symbol" w:hAnsi="Symbol" w:hint="default"/>
      </w:rPr>
    </w:lvl>
    <w:lvl w:ilvl="7" w:tplc="04100003" w:tentative="1">
      <w:start w:val="1"/>
      <w:numFmt w:val="bullet"/>
      <w:lvlText w:val="o"/>
      <w:lvlJc w:val="left"/>
      <w:pPr>
        <w:ind w:left="6066" w:hanging="360"/>
      </w:pPr>
      <w:rPr>
        <w:rFonts w:ascii="Courier New" w:hAnsi="Courier New" w:cs="Courier New" w:hint="default"/>
      </w:rPr>
    </w:lvl>
    <w:lvl w:ilvl="8" w:tplc="04100005" w:tentative="1">
      <w:start w:val="1"/>
      <w:numFmt w:val="bullet"/>
      <w:lvlText w:val=""/>
      <w:lvlJc w:val="left"/>
      <w:pPr>
        <w:ind w:left="6786" w:hanging="360"/>
      </w:pPr>
      <w:rPr>
        <w:rFonts w:ascii="Wingdings" w:hAnsi="Wingdings" w:hint="default"/>
      </w:rPr>
    </w:lvl>
  </w:abstractNum>
  <w:abstractNum w:abstractNumId="4" w15:restartNumberingAfterBreak="0">
    <w:nsid w:val="0D3B4FD5"/>
    <w:multiLevelType w:val="hybridMultilevel"/>
    <w:tmpl w:val="91EEC2AA"/>
    <w:lvl w:ilvl="0" w:tplc="CE4E332C">
      <w:numFmt w:val="bullet"/>
      <w:lvlText w:val="-"/>
      <w:lvlJc w:val="left"/>
      <w:pPr>
        <w:ind w:left="1365" w:hanging="360"/>
      </w:pPr>
      <w:rPr>
        <w:rFonts w:ascii="Arial" w:eastAsia="Calibri" w:hAnsi="Arial" w:cs="Arial" w:hint="default"/>
        <w:color w:val="auto"/>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5" w15:restartNumberingAfterBreak="0">
    <w:nsid w:val="0E9D4A51"/>
    <w:multiLevelType w:val="multilevel"/>
    <w:tmpl w:val="74DCB99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123061DA"/>
    <w:multiLevelType w:val="hybridMultilevel"/>
    <w:tmpl w:val="6C9CF6A6"/>
    <w:lvl w:ilvl="0" w:tplc="F0940AB4">
      <w:start w:val="1"/>
      <w:numFmt w:val="bullet"/>
      <w:lvlText w:val=""/>
      <w:lvlJc w:val="left"/>
      <w:pPr>
        <w:ind w:left="1440" w:hanging="360"/>
      </w:pPr>
      <w:rPr>
        <w:rFonts w:ascii="Wingdings" w:hAnsi="Wingdings"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8761F03"/>
    <w:multiLevelType w:val="hybridMultilevel"/>
    <w:tmpl w:val="96ACEC5C"/>
    <w:lvl w:ilvl="0" w:tplc="23DAB2D8">
      <w:start w:val="1"/>
      <w:numFmt w:val="bullet"/>
      <w:lvlText w:val=""/>
      <w:lvlJc w:val="left"/>
      <w:pPr>
        <w:ind w:left="1005" w:hanging="360"/>
      </w:pPr>
      <w:rPr>
        <w:rFonts w:ascii="Wingdings" w:hAnsi="Wingdings" w:hint="default"/>
        <w:color w:val="auto"/>
        <w:sz w:val="28"/>
        <w:szCs w:val="28"/>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8" w15:restartNumberingAfterBreak="0">
    <w:nsid w:val="1C436B12"/>
    <w:multiLevelType w:val="hybridMultilevel"/>
    <w:tmpl w:val="E9B0AF50"/>
    <w:lvl w:ilvl="0" w:tplc="0EB6C1A2">
      <w:start w:val="1"/>
      <w:numFmt w:val="bullet"/>
      <w:lvlText w:val=""/>
      <w:lvlJc w:val="left"/>
      <w:pPr>
        <w:ind w:left="1440" w:hanging="360"/>
      </w:pPr>
      <w:rPr>
        <w:rFonts w:ascii="Wingdings" w:hAnsi="Wingdings"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083E03"/>
    <w:multiLevelType w:val="multilevel"/>
    <w:tmpl w:val="6610CDD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813C76"/>
    <w:multiLevelType w:val="hybridMultilevel"/>
    <w:tmpl w:val="C7CC9812"/>
    <w:lvl w:ilvl="0" w:tplc="972AAC8A">
      <w:start w:val="1"/>
      <w:numFmt w:val="bullet"/>
      <w:lvlText w:val=""/>
      <w:lvlJc w:val="left"/>
      <w:pPr>
        <w:ind w:left="1026" w:hanging="360"/>
      </w:pPr>
      <w:rPr>
        <w:rFonts w:ascii="Wingdings" w:hAnsi="Wingdings" w:hint="default"/>
        <w:color w:val="auto"/>
      </w:rPr>
    </w:lvl>
    <w:lvl w:ilvl="1" w:tplc="04100003" w:tentative="1">
      <w:start w:val="1"/>
      <w:numFmt w:val="bullet"/>
      <w:lvlText w:val="o"/>
      <w:lvlJc w:val="left"/>
      <w:pPr>
        <w:ind w:left="1746" w:hanging="360"/>
      </w:pPr>
      <w:rPr>
        <w:rFonts w:ascii="Courier New" w:hAnsi="Courier New" w:cs="Courier New" w:hint="default"/>
      </w:rPr>
    </w:lvl>
    <w:lvl w:ilvl="2" w:tplc="04100005" w:tentative="1">
      <w:start w:val="1"/>
      <w:numFmt w:val="bullet"/>
      <w:lvlText w:val=""/>
      <w:lvlJc w:val="left"/>
      <w:pPr>
        <w:ind w:left="2466" w:hanging="360"/>
      </w:pPr>
      <w:rPr>
        <w:rFonts w:ascii="Wingdings" w:hAnsi="Wingdings" w:hint="default"/>
      </w:rPr>
    </w:lvl>
    <w:lvl w:ilvl="3" w:tplc="04100001" w:tentative="1">
      <w:start w:val="1"/>
      <w:numFmt w:val="bullet"/>
      <w:lvlText w:val=""/>
      <w:lvlJc w:val="left"/>
      <w:pPr>
        <w:ind w:left="3186" w:hanging="360"/>
      </w:pPr>
      <w:rPr>
        <w:rFonts w:ascii="Symbol" w:hAnsi="Symbol" w:hint="default"/>
      </w:rPr>
    </w:lvl>
    <w:lvl w:ilvl="4" w:tplc="04100003" w:tentative="1">
      <w:start w:val="1"/>
      <w:numFmt w:val="bullet"/>
      <w:lvlText w:val="o"/>
      <w:lvlJc w:val="left"/>
      <w:pPr>
        <w:ind w:left="3906" w:hanging="360"/>
      </w:pPr>
      <w:rPr>
        <w:rFonts w:ascii="Courier New" w:hAnsi="Courier New" w:cs="Courier New" w:hint="default"/>
      </w:rPr>
    </w:lvl>
    <w:lvl w:ilvl="5" w:tplc="04100005" w:tentative="1">
      <w:start w:val="1"/>
      <w:numFmt w:val="bullet"/>
      <w:lvlText w:val=""/>
      <w:lvlJc w:val="left"/>
      <w:pPr>
        <w:ind w:left="4626" w:hanging="360"/>
      </w:pPr>
      <w:rPr>
        <w:rFonts w:ascii="Wingdings" w:hAnsi="Wingdings" w:hint="default"/>
      </w:rPr>
    </w:lvl>
    <w:lvl w:ilvl="6" w:tplc="04100001" w:tentative="1">
      <w:start w:val="1"/>
      <w:numFmt w:val="bullet"/>
      <w:lvlText w:val=""/>
      <w:lvlJc w:val="left"/>
      <w:pPr>
        <w:ind w:left="5346" w:hanging="360"/>
      </w:pPr>
      <w:rPr>
        <w:rFonts w:ascii="Symbol" w:hAnsi="Symbol" w:hint="default"/>
      </w:rPr>
    </w:lvl>
    <w:lvl w:ilvl="7" w:tplc="04100003" w:tentative="1">
      <w:start w:val="1"/>
      <w:numFmt w:val="bullet"/>
      <w:lvlText w:val="o"/>
      <w:lvlJc w:val="left"/>
      <w:pPr>
        <w:ind w:left="6066" w:hanging="360"/>
      </w:pPr>
      <w:rPr>
        <w:rFonts w:ascii="Courier New" w:hAnsi="Courier New" w:cs="Courier New" w:hint="default"/>
      </w:rPr>
    </w:lvl>
    <w:lvl w:ilvl="8" w:tplc="04100005" w:tentative="1">
      <w:start w:val="1"/>
      <w:numFmt w:val="bullet"/>
      <w:lvlText w:val=""/>
      <w:lvlJc w:val="left"/>
      <w:pPr>
        <w:ind w:left="6786" w:hanging="360"/>
      </w:pPr>
      <w:rPr>
        <w:rFonts w:ascii="Wingdings" w:hAnsi="Wingdings" w:hint="default"/>
      </w:rPr>
    </w:lvl>
  </w:abstractNum>
  <w:abstractNum w:abstractNumId="11" w15:restartNumberingAfterBreak="0">
    <w:nsid w:val="20AD5304"/>
    <w:multiLevelType w:val="hybridMultilevel"/>
    <w:tmpl w:val="B14E9F64"/>
    <w:lvl w:ilvl="0" w:tplc="7FE4C5BE">
      <w:start w:val="1"/>
      <w:numFmt w:val="upperLetter"/>
      <w:lvlText w:val="%1)"/>
      <w:lvlJc w:val="left"/>
      <w:pPr>
        <w:ind w:left="828" w:hanging="468"/>
      </w:pPr>
      <w:rPr>
        <w:rFonts w:ascii="Arial" w:eastAsia="Arial" w:hAnsi="Arial" w:cs="Arial" w:hint="default"/>
        <w:b/>
        <w:color w:val="1F3864"/>
        <w:sz w:val="4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0568DA"/>
    <w:multiLevelType w:val="multilevel"/>
    <w:tmpl w:val="A51A7A6C"/>
    <w:lvl w:ilvl="0">
      <w:start w:val="1"/>
      <w:numFmt w:val="bullet"/>
      <w:lvlText w:val="●"/>
      <w:lvlJc w:val="left"/>
      <w:pPr>
        <w:ind w:left="720" w:hanging="360"/>
      </w:pPr>
      <w:rPr>
        <w:rFonts w:ascii="Noto Sans Symbols" w:eastAsia="Noto Sans Symbols" w:hAnsi="Noto Sans Symbols" w:cs="Noto Sans Symbols"/>
        <w:b w:val="0"/>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D7626B"/>
    <w:multiLevelType w:val="multilevel"/>
    <w:tmpl w:val="D5A0E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541600"/>
    <w:multiLevelType w:val="multilevel"/>
    <w:tmpl w:val="6BFE9118"/>
    <w:lvl w:ilvl="0">
      <w:start w:val="1"/>
      <w:numFmt w:val="decimal"/>
      <w:lvlText w:val="%1."/>
      <w:lvlJc w:val="left"/>
      <w:pPr>
        <w:ind w:left="1440" w:hanging="360"/>
      </w:pPr>
      <w:rPr>
        <w:b/>
        <w:color w:val="1F3864"/>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308A5214"/>
    <w:multiLevelType w:val="hybridMultilevel"/>
    <w:tmpl w:val="F9EA49A0"/>
    <w:lvl w:ilvl="0" w:tplc="1124DAAA">
      <w:start w:val="1"/>
      <w:numFmt w:val="bullet"/>
      <w:lvlText w:val=""/>
      <w:lvlJc w:val="left"/>
      <w:pPr>
        <w:ind w:left="1026" w:hanging="360"/>
      </w:pPr>
      <w:rPr>
        <w:rFonts w:ascii="Wingdings" w:hAnsi="Wingdings" w:hint="default"/>
        <w:color w:val="auto"/>
      </w:rPr>
    </w:lvl>
    <w:lvl w:ilvl="1" w:tplc="04100003" w:tentative="1">
      <w:start w:val="1"/>
      <w:numFmt w:val="bullet"/>
      <w:lvlText w:val="o"/>
      <w:lvlJc w:val="left"/>
      <w:pPr>
        <w:ind w:left="1746" w:hanging="360"/>
      </w:pPr>
      <w:rPr>
        <w:rFonts w:ascii="Courier New" w:hAnsi="Courier New" w:cs="Courier New" w:hint="default"/>
      </w:rPr>
    </w:lvl>
    <w:lvl w:ilvl="2" w:tplc="04100005" w:tentative="1">
      <w:start w:val="1"/>
      <w:numFmt w:val="bullet"/>
      <w:lvlText w:val=""/>
      <w:lvlJc w:val="left"/>
      <w:pPr>
        <w:ind w:left="2466" w:hanging="360"/>
      </w:pPr>
      <w:rPr>
        <w:rFonts w:ascii="Wingdings" w:hAnsi="Wingdings" w:hint="default"/>
      </w:rPr>
    </w:lvl>
    <w:lvl w:ilvl="3" w:tplc="04100001" w:tentative="1">
      <w:start w:val="1"/>
      <w:numFmt w:val="bullet"/>
      <w:lvlText w:val=""/>
      <w:lvlJc w:val="left"/>
      <w:pPr>
        <w:ind w:left="3186" w:hanging="360"/>
      </w:pPr>
      <w:rPr>
        <w:rFonts w:ascii="Symbol" w:hAnsi="Symbol" w:hint="default"/>
      </w:rPr>
    </w:lvl>
    <w:lvl w:ilvl="4" w:tplc="04100003" w:tentative="1">
      <w:start w:val="1"/>
      <w:numFmt w:val="bullet"/>
      <w:lvlText w:val="o"/>
      <w:lvlJc w:val="left"/>
      <w:pPr>
        <w:ind w:left="3906" w:hanging="360"/>
      </w:pPr>
      <w:rPr>
        <w:rFonts w:ascii="Courier New" w:hAnsi="Courier New" w:cs="Courier New" w:hint="default"/>
      </w:rPr>
    </w:lvl>
    <w:lvl w:ilvl="5" w:tplc="04100005" w:tentative="1">
      <w:start w:val="1"/>
      <w:numFmt w:val="bullet"/>
      <w:lvlText w:val=""/>
      <w:lvlJc w:val="left"/>
      <w:pPr>
        <w:ind w:left="4626" w:hanging="360"/>
      </w:pPr>
      <w:rPr>
        <w:rFonts w:ascii="Wingdings" w:hAnsi="Wingdings" w:hint="default"/>
      </w:rPr>
    </w:lvl>
    <w:lvl w:ilvl="6" w:tplc="04100001" w:tentative="1">
      <w:start w:val="1"/>
      <w:numFmt w:val="bullet"/>
      <w:lvlText w:val=""/>
      <w:lvlJc w:val="left"/>
      <w:pPr>
        <w:ind w:left="5346" w:hanging="360"/>
      </w:pPr>
      <w:rPr>
        <w:rFonts w:ascii="Symbol" w:hAnsi="Symbol" w:hint="default"/>
      </w:rPr>
    </w:lvl>
    <w:lvl w:ilvl="7" w:tplc="04100003" w:tentative="1">
      <w:start w:val="1"/>
      <w:numFmt w:val="bullet"/>
      <w:lvlText w:val="o"/>
      <w:lvlJc w:val="left"/>
      <w:pPr>
        <w:ind w:left="6066" w:hanging="360"/>
      </w:pPr>
      <w:rPr>
        <w:rFonts w:ascii="Courier New" w:hAnsi="Courier New" w:cs="Courier New" w:hint="default"/>
      </w:rPr>
    </w:lvl>
    <w:lvl w:ilvl="8" w:tplc="04100005" w:tentative="1">
      <w:start w:val="1"/>
      <w:numFmt w:val="bullet"/>
      <w:lvlText w:val=""/>
      <w:lvlJc w:val="left"/>
      <w:pPr>
        <w:ind w:left="6786" w:hanging="360"/>
      </w:pPr>
      <w:rPr>
        <w:rFonts w:ascii="Wingdings" w:hAnsi="Wingdings" w:hint="default"/>
      </w:rPr>
    </w:lvl>
  </w:abstractNum>
  <w:abstractNum w:abstractNumId="16" w15:restartNumberingAfterBreak="0">
    <w:nsid w:val="42EC22D7"/>
    <w:multiLevelType w:val="multilevel"/>
    <w:tmpl w:val="B308F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452FCE"/>
    <w:multiLevelType w:val="multilevel"/>
    <w:tmpl w:val="799AADF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4D9B0A32"/>
    <w:multiLevelType w:val="multilevel"/>
    <w:tmpl w:val="881630A0"/>
    <w:lvl w:ilvl="0">
      <w:start w:val="1"/>
      <w:numFmt w:val="decimal"/>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3D4413"/>
    <w:multiLevelType w:val="hybridMultilevel"/>
    <w:tmpl w:val="51B6416E"/>
    <w:lvl w:ilvl="0" w:tplc="67D4B058">
      <w:start w:val="1"/>
      <w:numFmt w:val="bullet"/>
      <w:lvlText w:val=""/>
      <w:lvlJc w:val="left"/>
      <w:pPr>
        <w:ind w:left="1440" w:hanging="360"/>
      </w:pPr>
      <w:rPr>
        <w:rFonts w:ascii="Wingdings" w:hAnsi="Wingdings"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F0E06D1"/>
    <w:multiLevelType w:val="multilevel"/>
    <w:tmpl w:val="79C88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07304B7"/>
    <w:multiLevelType w:val="multilevel"/>
    <w:tmpl w:val="1590A1FE"/>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BB3A24"/>
    <w:multiLevelType w:val="multilevel"/>
    <w:tmpl w:val="56A45C8A"/>
    <w:lvl w:ilvl="0">
      <w:start w:val="1"/>
      <w:numFmt w:val="bullet"/>
      <w:lvlText w:val="●"/>
      <w:lvlJc w:val="left"/>
      <w:pPr>
        <w:ind w:left="720" w:hanging="360"/>
      </w:pPr>
      <w:rPr>
        <w:rFonts w:ascii="Arial" w:eastAsia="Arial" w:hAnsi="Arial" w:cs="Arial"/>
        <w:color w:val="000000"/>
      </w:rPr>
    </w:lvl>
    <w:lvl w:ilvl="1">
      <w:start w:val="1"/>
      <w:numFmt w:val="bullet"/>
      <w:lvlText w:val="➢"/>
      <w:lvlJc w:val="left"/>
      <w:pPr>
        <w:ind w:left="1440" w:hanging="360"/>
      </w:pPr>
      <w:rPr>
        <w:rFonts w:ascii="Arial" w:eastAsia="Arial" w:hAnsi="Arial" w:cs="Arial"/>
        <w:color w:val="000000"/>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59834294"/>
    <w:multiLevelType w:val="multilevel"/>
    <w:tmpl w:val="B49E8D6E"/>
    <w:lvl w:ilvl="0">
      <w:start w:val="1"/>
      <w:numFmt w:val="decimal"/>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5A6D61CA"/>
    <w:multiLevelType w:val="multilevel"/>
    <w:tmpl w:val="BF80457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E134844"/>
    <w:multiLevelType w:val="multilevel"/>
    <w:tmpl w:val="2F9031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F8654A1"/>
    <w:multiLevelType w:val="multilevel"/>
    <w:tmpl w:val="C4FA225E"/>
    <w:lvl w:ilvl="0">
      <w:start w:val="1"/>
      <w:numFmt w:val="decimal"/>
      <w:lvlText w:val="%1."/>
      <w:lvlJc w:val="left"/>
      <w:pPr>
        <w:ind w:left="720" w:hanging="360"/>
      </w:pPr>
      <w:rPr>
        <w:b/>
        <w:color w:val="7030A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8606C1"/>
    <w:multiLevelType w:val="multilevel"/>
    <w:tmpl w:val="B49E8D6E"/>
    <w:lvl w:ilvl="0">
      <w:start w:val="1"/>
      <w:numFmt w:val="decimal"/>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65537764"/>
    <w:multiLevelType w:val="multilevel"/>
    <w:tmpl w:val="F40C13A2"/>
    <w:lvl w:ilvl="0">
      <w:start w:val="2"/>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66995887"/>
    <w:multiLevelType w:val="multilevel"/>
    <w:tmpl w:val="DAB4E90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7532308"/>
    <w:multiLevelType w:val="multilevel"/>
    <w:tmpl w:val="45FC30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702972"/>
    <w:multiLevelType w:val="multilevel"/>
    <w:tmpl w:val="8B48CD6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B876675"/>
    <w:multiLevelType w:val="multilevel"/>
    <w:tmpl w:val="DD5C9230"/>
    <w:lvl w:ilvl="0">
      <w:start w:val="1"/>
      <w:numFmt w:val="decimal"/>
      <w:lvlText w:val="%1."/>
      <w:lvlJc w:val="left"/>
      <w:pPr>
        <w:ind w:left="720" w:hanging="360"/>
      </w:pPr>
      <w:rPr>
        <w:color w:val="008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E53E36"/>
    <w:multiLevelType w:val="multilevel"/>
    <w:tmpl w:val="ADD40A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28242D0"/>
    <w:multiLevelType w:val="multilevel"/>
    <w:tmpl w:val="DD78DD48"/>
    <w:lvl w:ilvl="0">
      <w:start w:val="1"/>
      <w:numFmt w:val="decimal"/>
      <w:lvlText w:val="%1."/>
      <w:lvlJc w:val="left"/>
      <w:pPr>
        <w:ind w:left="1440" w:hanging="360"/>
      </w:pPr>
      <w:rPr>
        <w:b/>
        <w:color w:val="C55911"/>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751D1E26"/>
    <w:multiLevelType w:val="multilevel"/>
    <w:tmpl w:val="A8C88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A1D6CB8"/>
    <w:multiLevelType w:val="hybridMultilevel"/>
    <w:tmpl w:val="B6E647F8"/>
    <w:lvl w:ilvl="0" w:tplc="46B2A3BE">
      <w:start w:val="1"/>
      <w:numFmt w:val="bullet"/>
      <w:lvlText w:val=""/>
      <w:lvlJc w:val="left"/>
      <w:pPr>
        <w:ind w:left="1026" w:hanging="360"/>
      </w:pPr>
      <w:rPr>
        <w:rFonts w:ascii="Wingdings" w:hAnsi="Wingdings" w:hint="default"/>
        <w:color w:val="auto"/>
      </w:rPr>
    </w:lvl>
    <w:lvl w:ilvl="1" w:tplc="04100003" w:tentative="1">
      <w:start w:val="1"/>
      <w:numFmt w:val="bullet"/>
      <w:lvlText w:val="o"/>
      <w:lvlJc w:val="left"/>
      <w:pPr>
        <w:ind w:left="1746" w:hanging="360"/>
      </w:pPr>
      <w:rPr>
        <w:rFonts w:ascii="Courier New" w:hAnsi="Courier New" w:cs="Courier New" w:hint="default"/>
      </w:rPr>
    </w:lvl>
    <w:lvl w:ilvl="2" w:tplc="04100005" w:tentative="1">
      <w:start w:val="1"/>
      <w:numFmt w:val="bullet"/>
      <w:lvlText w:val=""/>
      <w:lvlJc w:val="left"/>
      <w:pPr>
        <w:ind w:left="2466" w:hanging="360"/>
      </w:pPr>
      <w:rPr>
        <w:rFonts w:ascii="Wingdings" w:hAnsi="Wingdings" w:hint="default"/>
      </w:rPr>
    </w:lvl>
    <w:lvl w:ilvl="3" w:tplc="04100001" w:tentative="1">
      <w:start w:val="1"/>
      <w:numFmt w:val="bullet"/>
      <w:lvlText w:val=""/>
      <w:lvlJc w:val="left"/>
      <w:pPr>
        <w:ind w:left="3186" w:hanging="360"/>
      </w:pPr>
      <w:rPr>
        <w:rFonts w:ascii="Symbol" w:hAnsi="Symbol" w:hint="default"/>
      </w:rPr>
    </w:lvl>
    <w:lvl w:ilvl="4" w:tplc="04100003" w:tentative="1">
      <w:start w:val="1"/>
      <w:numFmt w:val="bullet"/>
      <w:lvlText w:val="o"/>
      <w:lvlJc w:val="left"/>
      <w:pPr>
        <w:ind w:left="3906" w:hanging="360"/>
      </w:pPr>
      <w:rPr>
        <w:rFonts w:ascii="Courier New" w:hAnsi="Courier New" w:cs="Courier New" w:hint="default"/>
      </w:rPr>
    </w:lvl>
    <w:lvl w:ilvl="5" w:tplc="04100005" w:tentative="1">
      <w:start w:val="1"/>
      <w:numFmt w:val="bullet"/>
      <w:lvlText w:val=""/>
      <w:lvlJc w:val="left"/>
      <w:pPr>
        <w:ind w:left="4626" w:hanging="360"/>
      </w:pPr>
      <w:rPr>
        <w:rFonts w:ascii="Wingdings" w:hAnsi="Wingdings" w:hint="default"/>
      </w:rPr>
    </w:lvl>
    <w:lvl w:ilvl="6" w:tplc="04100001" w:tentative="1">
      <w:start w:val="1"/>
      <w:numFmt w:val="bullet"/>
      <w:lvlText w:val=""/>
      <w:lvlJc w:val="left"/>
      <w:pPr>
        <w:ind w:left="5346" w:hanging="360"/>
      </w:pPr>
      <w:rPr>
        <w:rFonts w:ascii="Symbol" w:hAnsi="Symbol" w:hint="default"/>
      </w:rPr>
    </w:lvl>
    <w:lvl w:ilvl="7" w:tplc="04100003" w:tentative="1">
      <w:start w:val="1"/>
      <w:numFmt w:val="bullet"/>
      <w:lvlText w:val="o"/>
      <w:lvlJc w:val="left"/>
      <w:pPr>
        <w:ind w:left="6066" w:hanging="360"/>
      </w:pPr>
      <w:rPr>
        <w:rFonts w:ascii="Courier New" w:hAnsi="Courier New" w:cs="Courier New" w:hint="default"/>
      </w:rPr>
    </w:lvl>
    <w:lvl w:ilvl="8" w:tplc="04100005" w:tentative="1">
      <w:start w:val="1"/>
      <w:numFmt w:val="bullet"/>
      <w:lvlText w:val=""/>
      <w:lvlJc w:val="left"/>
      <w:pPr>
        <w:ind w:left="6786" w:hanging="360"/>
      </w:pPr>
      <w:rPr>
        <w:rFonts w:ascii="Wingdings" w:hAnsi="Wingdings" w:hint="default"/>
      </w:rPr>
    </w:lvl>
  </w:abstractNum>
  <w:abstractNum w:abstractNumId="37" w15:restartNumberingAfterBreak="0">
    <w:nsid w:val="7C2E4897"/>
    <w:multiLevelType w:val="hybridMultilevel"/>
    <w:tmpl w:val="C7FCA468"/>
    <w:lvl w:ilvl="0" w:tplc="9B300D2A">
      <w:start w:val="1"/>
      <w:numFmt w:val="bullet"/>
      <w:lvlText w:val=""/>
      <w:lvlJc w:val="left"/>
      <w:pPr>
        <w:ind w:left="1440" w:hanging="360"/>
      </w:pPr>
      <w:rPr>
        <w:rFonts w:ascii="Wingdings" w:hAnsi="Wingdings"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7CFA57B7"/>
    <w:multiLevelType w:val="multilevel"/>
    <w:tmpl w:val="9C96A7CA"/>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D3814C0"/>
    <w:multiLevelType w:val="multilevel"/>
    <w:tmpl w:val="5CE679B8"/>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0" w15:restartNumberingAfterBreak="0">
    <w:nsid w:val="7DB02961"/>
    <w:multiLevelType w:val="multilevel"/>
    <w:tmpl w:val="62F26854"/>
    <w:lvl w:ilvl="0">
      <w:start w:val="1"/>
      <w:numFmt w:val="decimal"/>
      <w:lvlText w:val="%1."/>
      <w:lvlJc w:val="left"/>
      <w:pPr>
        <w:ind w:left="720" w:hanging="360"/>
      </w:pPr>
      <w:rPr>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DB67ED0"/>
    <w:multiLevelType w:val="multilevel"/>
    <w:tmpl w:val="9F2CC986"/>
    <w:lvl w:ilvl="0">
      <w:start w:val="1"/>
      <w:numFmt w:val="decimal"/>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38"/>
  </w:num>
  <w:num w:numId="2">
    <w:abstractNumId w:val="21"/>
  </w:num>
  <w:num w:numId="3">
    <w:abstractNumId w:val="9"/>
  </w:num>
  <w:num w:numId="4">
    <w:abstractNumId w:val="12"/>
  </w:num>
  <w:num w:numId="5">
    <w:abstractNumId w:val="40"/>
  </w:num>
  <w:num w:numId="6">
    <w:abstractNumId w:val="0"/>
  </w:num>
  <w:num w:numId="7">
    <w:abstractNumId w:val="14"/>
  </w:num>
  <w:num w:numId="8">
    <w:abstractNumId w:val="32"/>
  </w:num>
  <w:num w:numId="9">
    <w:abstractNumId w:val="20"/>
  </w:num>
  <w:num w:numId="10">
    <w:abstractNumId w:val="34"/>
  </w:num>
  <w:num w:numId="11">
    <w:abstractNumId w:val="18"/>
  </w:num>
  <w:num w:numId="12">
    <w:abstractNumId w:val="26"/>
  </w:num>
  <w:num w:numId="13">
    <w:abstractNumId w:val="25"/>
  </w:num>
  <w:num w:numId="14">
    <w:abstractNumId w:val="24"/>
  </w:num>
  <w:num w:numId="15">
    <w:abstractNumId w:val="35"/>
  </w:num>
  <w:num w:numId="16">
    <w:abstractNumId w:val="29"/>
  </w:num>
  <w:num w:numId="17">
    <w:abstractNumId w:val="13"/>
  </w:num>
  <w:num w:numId="18">
    <w:abstractNumId w:val="16"/>
  </w:num>
  <w:num w:numId="19">
    <w:abstractNumId w:val="2"/>
  </w:num>
  <w:num w:numId="20">
    <w:abstractNumId w:val="41"/>
  </w:num>
  <w:num w:numId="21">
    <w:abstractNumId w:val="30"/>
  </w:num>
  <w:num w:numId="22">
    <w:abstractNumId w:val="31"/>
  </w:num>
  <w:num w:numId="23">
    <w:abstractNumId w:val="39"/>
  </w:num>
  <w:num w:numId="24">
    <w:abstractNumId w:val="33"/>
  </w:num>
  <w:num w:numId="25">
    <w:abstractNumId w:val="22"/>
  </w:num>
  <w:num w:numId="26">
    <w:abstractNumId w:val="17"/>
  </w:num>
  <w:num w:numId="27">
    <w:abstractNumId w:val="28"/>
  </w:num>
  <w:num w:numId="28">
    <w:abstractNumId w:val="23"/>
  </w:num>
  <w:num w:numId="29">
    <w:abstractNumId w:val="5"/>
  </w:num>
  <w:num w:numId="30">
    <w:abstractNumId w:val="27"/>
  </w:num>
  <w:num w:numId="31">
    <w:abstractNumId w:val="11"/>
  </w:num>
  <w:num w:numId="32">
    <w:abstractNumId w:val="7"/>
  </w:num>
  <w:num w:numId="33">
    <w:abstractNumId w:val="1"/>
  </w:num>
  <w:num w:numId="34">
    <w:abstractNumId w:val="3"/>
  </w:num>
  <w:num w:numId="35">
    <w:abstractNumId w:val="15"/>
  </w:num>
  <w:num w:numId="36">
    <w:abstractNumId w:val="10"/>
  </w:num>
  <w:num w:numId="37">
    <w:abstractNumId w:val="36"/>
  </w:num>
  <w:num w:numId="38">
    <w:abstractNumId w:val="19"/>
  </w:num>
  <w:num w:numId="39">
    <w:abstractNumId w:val="6"/>
  </w:num>
  <w:num w:numId="40">
    <w:abstractNumId w:val="8"/>
  </w:num>
  <w:num w:numId="41">
    <w:abstractNumId w:val="37"/>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4E"/>
    <w:rsid w:val="00010A8A"/>
    <w:rsid w:val="0009494B"/>
    <w:rsid w:val="000C7150"/>
    <w:rsid w:val="00111C00"/>
    <w:rsid w:val="00116412"/>
    <w:rsid w:val="0017549A"/>
    <w:rsid w:val="001A39DA"/>
    <w:rsid w:val="001A7046"/>
    <w:rsid w:val="001D653F"/>
    <w:rsid w:val="001F4B59"/>
    <w:rsid w:val="0020093C"/>
    <w:rsid w:val="0028136F"/>
    <w:rsid w:val="002A68B7"/>
    <w:rsid w:val="00332725"/>
    <w:rsid w:val="00341A92"/>
    <w:rsid w:val="00387564"/>
    <w:rsid w:val="00456599"/>
    <w:rsid w:val="00464D56"/>
    <w:rsid w:val="0047073C"/>
    <w:rsid w:val="004E55BE"/>
    <w:rsid w:val="0051226A"/>
    <w:rsid w:val="00517FBC"/>
    <w:rsid w:val="005F4553"/>
    <w:rsid w:val="006635C4"/>
    <w:rsid w:val="006942D1"/>
    <w:rsid w:val="007258B0"/>
    <w:rsid w:val="00726EBF"/>
    <w:rsid w:val="007B3F0A"/>
    <w:rsid w:val="008223EB"/>
    <w:rsid w:val="008A1E3D"/>
    <w:rsid w:val="008C6AE6"/>
    <w:rsid w:val="008F5439"/>
    <w:rsid w:val="009138B8"/>
    <w:rsid w:val="009260CA"/>
    <w:rsid w:val="00946E40"/>
    <w:rsid w:val="00A25CBC"/>
    <w:rsid w:val="00A27579"/>
    <w:rsid w:val="00AA2CB6"/>
    <w:rsid w:val="00B027F9"/>
    <w:rsid w:val="00B2634F"/>
    <w:rsid w:val="00BB1C6A"/>
    <w:rsid w:val="00BC1F05"/>
    <w:rsid w:val="00C36D94"/>
    <w:rsid w:val="00C66A6F"/>
    <w:rsid w:val="00CA189F"/>
    <w:rsid w:val="00D34D9B"/>
    <w:rsid w:val="00DB596C"/>
    <w:rsid w:val="00DF2DDE"/>
    <w:rsid w:val="00E07EC6"/>
    <w:rsid w:val="00EC7B99"/>
    <w:rsid w:val="00EE7E4E"/>
    <w:rsid w:val="00EF4CC6"/>
    <w:rsid w:val="00F10DFB"/>
    <w:rsid w:val="00F41BA5"/>
    <w:rsid w:val="00F85A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852E4"/>
  <w15:docId w15:val="{F90739DF-2EAE-4560-AB2A-D5A2D9EF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E062DF"/>
    <w:pPr>
      <w:ind w:left="720"/>
      <w:contextualSpacing/>
    </w:pPr>
  </w:style>
  <w:style w:type="table" w:styleId="Grigliatabella">
    <w:name w:val="Table Grid"/>
    <w:basedOn w:val="Tabellanormale"/>
    <w:uiPriority w:val="39"/>
    <w:rsid w:val="008163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1400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00FA"/>
  </w:style>
  <w:style w:type="paragraph" w:styleId="Pidipagina">
    <w:name w:val="footer"/>
    <w:basedOn w:val="Normale"/>
    <w:link w:val="PidipaginaCarattere"/>
    <w:uiPriority w:val="99"/>
    <w:unhideWhenUsed/>
    <w:rsid w:val="001400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00FA"/>
  </w:style>
  <w:style w:type="character" w:styleId="Rimandocommento">
    <w:name w:val="annotation reference"/>
    <w:basedOn w:val="Carpredefinitoparagrafo"/>
    <w:uiPriority w:val="99"/>
    <w:semiHidden/>
    <w:unhideWhenUsed/>
    <w:rsid w:val="00672A69"/>
    <w:rPr>
      <w:sz w:val="16"/>
      <w:szCs w:val="16"/>
    </w:rPr>
  </w:style>
  <w:style w:type="paragraph" w:styleId="Testocommento">
    <w:name w:val="annotation text"/>
    <w:basedOn w:val="Normale"/>
    <w:link w:val="TestocommentoCarattere"/>
    <w:uiPriority w:val="99"/>
    <w:semiHidden/>
    <w:unhideWhenUsed/>
    <w:rsid w:val="00672A6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72A69"/>
    <w:rPr>
      <w:sz w:val="20"/>
      <w:szCs w:val="20"/>
    </w:rPr>
  </w:style>
  <w:style w:type="paragraph" w:styleId="Soggettocommento">
    <w:name w:val="annotation subject"/>
    <w:basedOn w:val="Testocommento"/>
    <w:next w:val="Testocommento"/>
    <w:link w:val="SoggettocommentoCarattere"/>
    <w:uiPriority w:val="99"/>
    <w:semiHidden/>
    <w:unhideWhenUsed/>
    <w:rsid w:val="00672A69"/>
    <w:rPr>
      <w:b/>
      <w:bCs/>
    </w:rPr>
  </w:style>
  <w:style w:type="character" w:customStyle="1" w:styleId="SoggettocommentoCarattere">
    <w:name w:val="Soggetto commento Carattere"/>
    <w:basedOn w:val="TestocommentoCarattere"/>
    <w:link w:val="Soggettocommento"/>
    <w:uiPriority w:val="99"/>
    <w:semiHidden/>
    <w:rsid w:val="00672A69"/>
    <w:rPr>
      <w:b/>
      <w:bCs/>
      <w:sz w:val="20"/>
      <w:szCs w:val="20"/>
    </w:rPr>
  </w:style>
  <w:style w:type="paragraph" w:styleId="Nessunaspaziatura">
    <w:name w:val="No Spacing"/>
    <w:uiPriority w:val="1"/>
    <w:qFormat/>
    <w:rsid w:val="003B217A"/>
    <w:pPr>
      <w:pBdr>
        <w:top w:val="nil"/>
        <w:left w:val="nil"/>
        <w:bottom w:val="nil"/>
        <w:right w:val="nil"/>
        <w:between w:val="nil"/>
      </w:pBdr>
      <w:spacing w:after="0" w:line="240" w:lineRule="auto"/>
    </w:pPr>
    <w:rPr>
      <w:color w:val="000000"/>
    </w:rPr>
  </w:style>
  <w:style w:type="paragraph" w:styleId="Revisione">
    <w:name w:val="Revision"/>
    <w:hidden/>
    <w:uiPriority w:val="99"/>
    <w:semiHidden/>
    <w:rsid w:val="009C7745"/>
    <w:pPr>
      <w:spacing w:after="0" w:line="240" w:lineRule="auto"/>
    </w:pPr>
  </w:style>
  <w:style w:type="table" w:customStyle="1" w:styleId="Stile1">
    <w:name w:val="Stile1"/>
    <w:basedOn w:val="Tabellanormale"/>
    <w:uiPriority w:val="99"/>
    <w:rsid w:val="0081638D"/>
    <w:pPr>
      <w:spacing w:after="0" w:line="240" w:lineRule="auto"/>
    </w:pPr>
    <w:tblPr/>
    <w:tcPr>
      <w:shd w:val="clear" w:color="auto" w:fill="FFFFFF" w:themeFill="background1"/>
    </w:tc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4">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5">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6">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7">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8">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a">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FFFFFF"/>
    </w:tcPr>
  </w:style>
  <w:style w:type="paragraph" w:styleId="Testofumetto">
    <w:name w:val="Balloon Text"/>
    <w:basedOn w:val="Normale"/>
    <w:link w:val="TestofumettoCarattere"/>
    <w:uiPriority w:val="99"/>
    <w:semiHidden/>
    <w:unhideWhenUsed/>
    <w:rsid w:val="00DB59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5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unece.org/stat/platform/display/AAI/Active+Ageing+Index+Hom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tPfdC0pRK2SiGqr5nmgFM105zw==">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5188</Words>
  <Characters>29578</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Postiglioni</dc:creator>
  <cp:lastModifiedBy>Galdino Carla</cp:lastModifiedBy>
  <cp:revision>2</cp:revision>
  <dcterms:created xsi:type="dcterms:W3CDTF">2021-09-30T11:48:00Z</dcterms:created>
  <dcterms:modified xsi:type="dcterms:W3CDTF">2021-09-30T11:48:00Z</dcterms:modified>
</cp:coreProperties>
</file>